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406B16" w:rsidRPr="006E4DD3" w:rsidTr="00502E6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06B16" w:rsidRPr="006E4DD3" w:rsidRDefault="00406B16" w:rsidP="00502E6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06B16" w:rsidRPr="006E4DD3" w:rsidRDefault="00406B16" w:rsidP="00502E6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3675C4" w:rsidRDefault="003675C4"/>
    <w:p w:rsidR="00406B16" w:rsidRDefault="00406B16" w:rsidP="00406B16">
      <w:pPr>
        <w:jc w:val="center"/>
        <w:rPr>
          <w:b/>
          <w:sz w:val="28"/>
          <w:szCs w:val="28"/>
          <w:u w:val="single"/>
        </w:rPr>
      </w:pPr>
      <w:r w:rsidRPr="00406B16">
        <w:rPr>
          <w:b/>
          <w:sz w:val="28"/>
          <w:szCs w:val="28"/>
          <w:u w:val="single"/>
        </w:rPr>
        <w:t>PRESS RELEASE</w:t>
      </w:r>
    </w:p>
    <w:p w:rsidR="00406B16" w:rsidRDefault="00406B16" w:rsidP="005C70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 view of the natural disaster in Tamil Nadu, all Indian nationals in Kuwait, who w</w:t>
      </w:r>
      <w:r w:rsidR="00162EC4">
        <w:rPr>
          <w:sz w:val="28"/>
          <w:szCs w:val="28"/>
        </w:rPr>
        <w:t>ish</w:t>
      </w:r>
      <w:r>
        <w:rPr>
          <w:sz w:val="28"/>
          <w:szCs w:val="28"/>
        </w:rPr>
        <w:t xml:space="preserve"> to provide assistance for </w:t>
      </w:r>
      <w:r w:rsidR="00162EC4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flood victims in </w:t>
      </w:r>
      <w:r w:rsidR="00162EC4">
        <w:rPr>
          <w:sz w:val="28"/>
          <w:szCs w:val="28"/>
        </w:rPr>
        <w:t>Tamil Nadu</w:t>
      </w:r>
      <w:r>
        <w:rPr>
          <w:sz w:val="28"/>
          <w:szCs w:val="28"/>
        </w:rPr>
        <w:t xml:space="preserve">, are requested to send their contributions directly to the Prime Minister’s National Relief Fund (PMNRF). More details about PMNRF are available at </w:t>
      </w:r>
      <w:hyperlink r:id="rId6" w:history="1">
        <w:r w:rsidRPr="001E2D40">
          <w:rPr>
            <w:rStyle w:val="Hyperlink"/>
            <w:sz w:val="28"/>
            <w:szCs w:val="28"/>
          </w:rPr>
          <w:t>https://pmnrf.gov.in/</w:t>
        </w:r>
      </w:hyperlink>
      <w:r>
        <w:rPr>
          <w:sz w:val="28"/>
          <w:szCs w:val="28"/>
        </w:rPr>
        <w:t xml:space="preserve"> </w:t>
      </w:r>
    </w:p>
    <w:p w:rsidR="00406B16" w:rsidRDefault="00406B16" w:rsidP="005C7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The Embassy will also accept all contributions </w:t>
      </w:r>
      <w:r w:rsidR="00162EC4">
        <w:rPr>
          <w:sz w:val="28"/>
          <w:szCs w:val="28"/>
        </w:rPr>
        <w:t>towards</w:t>
      </w:r>
      <w:r w:rsidR="00D94834">
        <w:rPr>
          <w:sz w:val="28"/>
          <w:szCs w:val="28"/>
        </w:rPr>
        <w:t xml:space="preserve"> PMNRF </w:t>
      </w:r>
      <w:r>
        <w:rPr>
          <w:sz w:val="28"/>
          <w:szCs w:val="28"/>
        </w:rPr>
        <w:t xml:space="preserve">in cash or by </w:t>
      </w:r>
      <w:proofErr w:type="spellStart"/>
      <w:proofErr w:type="gramStart"/>
      <w:r>
        <w:rPr>
          <w:sz w:val="28"/>
          <w:szCs w:val="28"/>
        </w:rPr>
        <w:t>cheque</w:t>
      </w:r>
      <w:proofErr w:type="spellEnd"/>
      <w:r w:rsidR="00D94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addressed</w:t>
      </w:r>
      <w:proofErr w:type="gramEnd"/>
      <w:r>
        <w:rPr>
          <w:sz w:val="28"/>
          <w:szCs w:val="28"/>
        </w:rPr>
        <w:t xml:space="preserve"> to  </w:t>
      </w:r>
      <w:r w:rsidR="00343F23">
        <w:rPr>
          <w:sz w:val="28"/>
          <w:szCs w:val="28"/>
        </w:rPr>
        <w:t>“</w:t>
      </w:r>
      <w:r>
        <w:rPr>
          <w:sz w:val="28"/>
          <w:szCs w:val="28"/>
        </w:rPr>
        <w:t>Embassy of India</w:t>
      </w:r>
      <w:r w:rsidR="00343F23">
        <w:rPr>
          <w:sz w:val="28"/>
          <w:szCs w:val="28"/>
        </w:rPr>
        <w:t xml:space="preserve">, </w:t>
      </w:r>
      <w:r>
        <w:rPr>
          <w:sz w:val="28"/>
          <w:szCs w:val="28"/>
        </w:rPr>
        <w:t>Kuwait</w:t>
      </w:r>
      <w:r w:rsidR="00343F2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406B16" w:rsidRPr="00406B16" w:rsidRDefault="00406B16" w:rsidP="00406B16">
      <w:pPr>
        <w:jc w:val="right"/>
        <w:rPr>
          <w:b/>
          <w:sz w:val="28"/>
          <w:szCs w:val="28"/>
        </w:rPr>
      </w:pPr>
      <w:r w:rsidRPr="00406B16">
        <w:rPr>
          <w:b/>
          <w:sz w:val="28"/>
          <w:szCs w:val="28"/>
        </w:rPr>
        <w:t>10 December 2015</w:t>
      </w:r>
    </w:p>
    <w:sectPr w:rsidR="00406B16" w:rsidRPr="00406B16" w:rsidSect="0036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6B16"/>
    <w:rsid w:val="00162EC4"/>
    <w:rsid w:val="00343F23"/>
    <w:rsid w:val="003675C4"/>
    <w:rsid w:val="00406B16"/>
    <w:rsid w:val="005C70D8"/>
    <w:rsid w:val="00D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mnrf.gov.in/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2015-12-10T08:56:00Z</dcterms:created>
  <dcterms:modified xsi:type="dcterms:W3CDTF">2015-12-10T14:45:00Z</dcterms:modified>
</cp:coreProperties>
</file>