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tblPr>
      <w:tblGrid>
        <w:gridCol w:w="2796"/>
        <w:gridCol w:w="6736"/>
      </w:tblGrid>
      <w:tr w:rsidR="00126C99" w:rsidRPr="006E4DD3" w:rsidTr="0042105E">
        <w:trPr>
          <w:trHeight w:val="2011"/>
          <w:tblCellSpacing w:w="0" w:type="dxa"/>
          <w:jc w:val="center"/>
        </w:trPr>
        <w:tc>
          <w:tcPr>
            <w:tcW w:w="2796" w:type="dxa"/>
            <w:tcBorders>
              <w:top w:val="outset" w:sz="6" w:space="0" w:color="8AC4F2"/>
              <w:left w:val="outset" w:sz="6" w:space="0" w:color="8AC4F2"/>
              <w:bottom w:val="outset" w:sz="6" w:space="0" w:color="8AC4F2"/>
              <w:right w:val="outset" w:sz="6" w:space="0" w:color="8AC4F2"/>
            </w:tcBorders>
            <w:shd w:val="clear" w:color="auto" w:fill="8AC4F2"/>
            <w:vAlign w:val="center"/>
          </w:tcPr>
          <w:p w:rsidR="00126C99" w:rsidRPr="006E4DD3" w:rsidRDefault="00126C99" w:rsidP="0042105E">
            <w:pPr>
              <w:rPr>
                <w:rFonts w:cs="Arial"/>
                <w:sz w:val="32"/>
                <w:szCs w:val="32"/>
              </w:rPr>
            </w:pPr>
            <w:r w:rsidRPr="006E4DD3">
              <w:rPr>
                <w:rFonts w:cs="Arial"/>
                <w:sz w:val="32"/>
                <w:szCs w:val="32"/>
              </w:rPr>
              <w:br w:type="page"/>
            </w:r>
            <w:r>
              <w:rPr>
                <w:rFonts w:cs="Arial"/>
                <w:noProof/>
                <w:sz w:val="32"/>
                <w:szCs w:val="32"/>
              </w:rPr>
              <w:drawing>
                <wp:inline distT="0" distB="0" distL="0" distR="0">
                  <wp:extent cx="1390650" cy="1247775"/>
                  <wp:effectExtent l="19050" t="0" r="0" b="0"/>
                  <wp:docPr id="1" name="Picture 1" descr="http://www.indianconsulate-sf.org/images/ashokachk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dianconsulate-sf.org/images/ashokachkra.gif"/>
                          <pic:cNvPicPr>
                            <a:picLocks noChangeAspect="1" noChangeArrowheads="1"/>
                          </pic:cNvPicPr>
                        </pic:nvPicPr>
                        <pic:blipFill>
                          <a:blip r:embed="rId4" r:link="rId5" cstate="print"/>
                          <a:srcRect/>
                          <a:stretch>
                            <a:fillRect/>
                          </a:stretch>
                        </pic:blipFill>
                        <pic:spPr bwMode="auto">
                          <a:xfrm>
                            <a:off x="0" y="0"/>
                            <a:ext cx="1390650" cy="1247775"/>
                          </a:xfrm>
                          <a:prstGeom prst="rect">
                            <a:avLst/>
                          </a:prstGeom>
                          <a:noFill/>
                          <a:ln w="9525">
                            <a:noFill/>
                            <a:miter lim="800000"/>
                            <a:headEnd/>
                            <a:tailEnd/>
                          </a:ln>
                        </pic:spPr>
                      </pic:pic>
                    </a:graphicData>
                  </a:graphic>
                </wp:inline>
              </w:drawing>
            </w:r>
          </w:p>
        </w:tc>
        <w:tc>
          <w:tcPr>
            <w:tcW w:w="6736" w:type="dxa"/>
            <w:tcBorders>
              <w:top w:val="outset" w:sz="6" w:space="0" w:color="8AC4F2"/>
              <w:left w:val="outset" w:sz="6" w:space="0" w:color="8AC4F2"/>
              <w:bottom w:val="outset" w:sz="6" w:space="0" w:color="8AC4F2"/>
              <w:right w:val="outset" w:sz="6" w:space="0" w:color="8AC4F2"/>
            </w:tcBorders>
            <w:shd w:val="clear" w:color="auto" w:fill="8AC4F2"/>
            <w:vAlign w:val="center"/>
          </w:tcPr>
          <w:p w:rsidR="00126C99" w:rsidRPr="006E4DD3" w:rsidRDefault="00126C99" w:rsidP="0042105E">
            <w:pPr>
              <w:pStyle w:val="NormalWeb"/>
              <w:jc w:val="center"/>
              <w:rPr>
                <w:rFonts w:ascii="Arial" w:hAnsi="Arial" w:cs="Arial"/>
                <w:color w:val="000000"/>
                <w:sz w:val="32"/>
                <w:szCs w:val="32"/>
              </w:rPr>
            </w:pPr>
            <w:r w:rsidRPr="006E4DD3">
              <w:rPr>
                <w:rFonts w:ascii="Arial" w:hAnsi="Arial" w:cs="Arial"/>
                <w:color w:val="000000"/>
                <w:sz w:val="32"/>
                <w:szCs w:val="32"/>
              </w:rPr>
              <w:t xml:space="preserve">EMBASSY OF </w:t>
            </w:r>
            <w:smartTag w:uri="urn:schemas-microsoft-com:office:smarttags" w:element="country-region">
              <w:r w:rsidRPr="006E4DD3">
                <w:rPr>
                  <w:rFonts w:ascii="Arial" w:hAnsi="Arial" w:cs="Arial"/>
                  <w:color w:val="000000"/>
                  <w:sz w:val="32"/>
                  <w:szCs w:val="32"/>
                </w:rPr>
                <w:t>INDIA</w:t>
              </w:r>
            </w:smartTag>
            <w:r w:rsidRPr="006E4DD3">
              <w:rPr>
                <w:rFonts w:ascii="Arial" w:hAnsi="Arial" w:cs="Arial"/>
                <w:color w:val="000000"/>
                <w:sz w:val="32"/>
                <w:szCs w:val="32"/>
              </w:rPr>
              <w:br/>
            </w:r>
            <w:smartTag w:uri="urn:schemas-microsoft-com:office:smarttags" w:element="place">
              <w:smartTag w:uri="urn:schemas-microsoft-com:office:smarttags" w:element="country-region">
                <w:r w:rsidRPr="006E4DD3">
                  <w:rPr>
                    <w:rFonts w:ascii="Arial" w:hAnsi="Arial" w:cs="Arial"/>
                    <w:color w:val="000000"/>
                    <w:sz w:val="32"/>
                    <w:szCs w:val="32"/>
                  </w:rPr>
                  <w:t>KUWAIT</w:t>
                </w:r>
              </w:smartTag>
            </w:smartTag>
          </w:p>
        </w:tc>
      </w:tr>
    </w:tbl>
    <w:p w:rsidR="00126C99" w:rsidRDefault="00126C99" w:rsidP="007F1698">
      <w:pPr>
        <w:pStyle w:val="Default"/>
        <w:jc w:val="center"/>
        <w:rPr>
          <w:b/>
          <w:bCs/>
          <w:color w:val="auto"/>
          <w:sz w:val="28"/>
          <w:szCs w:val="28"/>
          <w:u w:val="single"/>
        </w:rPr>
      </w:pPr>
    </w:p>
    <w:p w:rsidR="007F1698" w:rsidRPr="009B6330" w:rsidRDefault="007F1698" w:rsidP="007F1698">
      <w:pPr>
        <w:pStyle w:val="Default"/>
        <w:jc w:val="center"/>
        <w:rPr>
          <w:b/>
          <w:bCs/>
          <w:color w:val="auto"/>
          <w:sz w:val="28"/>
          <w:szCs w:val="28"/>
          <w:u w:val="single"/>
        </w:rPr>
      </w:pPr>
      <w:r w:rsidRPr="009B6330">
        <w:rPr>
          <w:b/>
          <w:bCs/>
          <w:color w:val="auto"/>
          <w:sz w:val="28"/>
          <w:szCs w:val="28"/>
          <w:u w:val="single"/>
        </w:rPr>
        <w:t>PRESS RELEASE</w:t>
      </w:r>
    </w:p>
    <w:p w:rsidR="007F1698" w:rsidRPr="009B6330" w:rsidRDefault="007F1698" w:rsidP="007F1698">
      <w:pPr>
        <w:pStyle w:val="Default"/>
        <w:jc w:val="center"/>
        <w:rPr>
          <w:b/>
          <w:bCs/>
          <w:color w:val="auto"/>
          <w:sz w:val="28"/>
          <w:szCs w:val="28"/>
          <w:u w:val="single"/>
        </w:rPr>
      </w:pPr>
    </w:p>
    <w:p w:rsidR="007F1698" w:rsidRPr="00E242B1" w:rsidRDefault="007F1698" w:rsidP="007F1698">
      <w:pPr>
        <w:pStyle w:val="Default"/>
        <w:jc w:val="center"/>
        <w:rPr>
          <w:b/>
          <w:color w:val="auto"/>
          <w:sz w:val="28"/>
          <w:szCs w:val="28"/>
          <w:u w:val="single"/>
        </w:rPr>
      </w:pPr>
      <w:r w:rsidRPr="00E242B1">
        <w:rPr>
          <w:b/>
          <w:color w:val="auto"/>
          <w:sz w:val="28"/>
          <w:szCs w:val="28"/>
          <w:u w:val="single"/>
        </w:rPr>
        <w:t>Conference on “</w:t>
      </w:r>
      <w:r w:rsidRPr="00E242B1">
        <w:rPr>
          <w:b/>
          <w:i/>
          <w:color w:val="auto"/>
          <w:sz w:val="28"/>
          <w:szCs w:val="28"/>
          <w:u w:val="single"/>
        </w:rPr>
        <w:t>Presence of Indian EPC Companies in Kuwait and their role in the developmental process of Kuwait</w:t>
      </w:r>
      <w:r w:rsidRPr="00E242B1">
        <w:rPr>
          <w:b/>
          <w:color w:val="auto"/>
          <w:sz w:val="28"/>
          <w:szCs w:val="28"/>
          <w:u w:val="single"/>
        </w:rPr>
        <w:t>”</w:t>
      </w:r>
    </w:p>
    <w:p w:rsidR="007F1698" w:rsidRPr="009B6330" w:rsidRDefault="007F1698" w:rsidP="007F1698">
      <w:pPr>
        <w:pStyle w:val="Default"/>
        <w:jc w:val="both"/>
        <w:rPr>
          <w:color w:val="auto"/>
          <w:sz w:val="28"/>
          <w:szCs w:val="28"/>
        </w:rPr>
      </w:pPr>
    </w:p>
    <w:p w:rsidR="007F1698" w:rsidRPr="009B6330" w:rsidRDefault="007F1698" w:rsidP="007F1698">
      <w:pPr>
        <w:spacing w:after="0" w:line="240" w:lineRule="auto"/>
        <w:ind w:firstLine="720"/>
        <w:jc w:val="both"/>
        <w:rPr>
          <w:rFonts w:ascii="Arial" w:hAnsi="Arial" w:cs="Arial"/>
          <w:sz w:val="28"/>
          <w:szCs w:val="28"/>
        </w:rPr>
      </w:pPr>
      <w:r w:rsidRPr="009B6330">
        <w:rPr>
          <w:rFonts w:ascii="Arial" w:hAnsi="Arial" w:cs="Arial"/>
          <w:sz w:val="28"/>
          <w:szCs w:val="28"/>
        </w:rPr>
        <w:t xml:space="preserve">The Embassy organized a Conference on “Presence of Indian EPC Companies in Kuwait and their role in the developmental process of Kuwait” in </w:t>
      </w:r>
      <w:proofErr w:type="spellStart"/>
      <w:r w:rsidRPr="009B6330">
        <w:rPr>
          <w:rFonts w:ascii="Arial" w:hAnsi="Arial" w:cs="Arial"/>
          <w:sz w:val="28"/>
          <w:szCs w:val="28"/>
        </w:rPr>
        <w:t>Crowne</w:t>
      </w:r>
      <w:proofErr w:type="spellEnd"/>
      <w:r w:rsidRPr="009B6330">
        <w:rPr>
          <w:rFonts w:ascii="Arial" w:hAnsi="Arial" w:cs="Arial"/>
          <w:sz w:val="28"/>
          <w:szCs w:val="28"/>
        </w:rPr>
        <w:t xml:space="preserve"> Plaza Hotel on 9 December 2015.  The representatives of Indian EPC companies gave presentation on the projects being executed by them in Kuwait and highlighted their areas of specialization to execute future projects in Kuwait.  Indian companies’ expertise in EPC could help in doing cost-effective projects in Kuwait.  About 100 representatives from Kuwaiti EPC companies, </w:t>
      </w:r>
      <w:r>
        <w:rPr>
          <w:rFonts w:ascii="Arial" w:hAnsi="Arial" w:cs="Arial"/>
          <w:sz w:val="28"/>
          <w:szCs w:val="28"/>
        </w:rPr>
        <w:t xml:space="preserve">senior </w:t>
      </w:r>
      <w:r w:rsidRPr="009B6330">
        <w:rPr>
          <w:rFonts w:ascii="Arial" w:hAnsi="Arial" w:cs="Arial"/>
          <w:sz w:val="28"/>
          <w:szCs w:val="28"/>
        </w:rPr>
        <w:t xml:space="preserve">Kuwaiti officials and businesspersons attended the Conference and appreciated the role played by the Indian EPC companies in the developmental process of Kuwait.  Indian EPC companies are </w:t>
      </w:r>
      <w:r>
        <w:rPr>
          <w:rFonts w:ascii="Arial" w:hAnsi="Arial" w:cs="Arial"/>
          <w:sz w:val="28"/>
          <w:szCs w:val="28"/>
        </w:rPr>
        <w:t>executing</w:t>
      </w:r>
      <w:r w:rsidRPr="009B6330">
        <w:rPr>
          <w:rFonts w:ascii="Arial" w:hAnsi="Arial" w:cs="Arial"/>
          <w:sz w:val="28"/>
          <w:szCs w:val="28"/>
        </w:rPr>
        <w:t xml:space="preserve"> </w:t>
      </w:r>
      <w:r>
        <w:rPr>
          <w:rFonts w:ascii="Arial" w:hAnsi="Arial" w:cs="Arial"/>
          <w:sz w:val="28"/>
          <w:szCs w:val="28"/>
        </w:rPr>
        <w:t xml:space="preserve">various </w:t>
      </w:r>
      <w:r w:rsidRPr="009B6330">
        <w:rPr>
          <w:rFonts w:ascii="Arial" w:hAnsi="Arial" w:cs="Arial"/>
          <w:sz w:val="28"/>
          <w:szCs w:val="28"/>
        </w:rPr>
        <w:t xml:space="preserve">projects in </w:t>
      </w:r>
      <w:r>
        <w:rPr>
          <w:rFonts w:ascii="Arial" w:hAnsi="Arial" w:cs="Arial"/>
          <w:sz w:val="28"/>
          <w:szCs w:val="28"/>
        </w:rPr>
        <w:t>the</w:t>
      </w:r>
      <w:r w:rsidRPr="009B6330">
        <w:rPr>
          <w:rFonts w:ascii="Arial" w:hAnsi="Arial" w:cs="Arial"/>
          <w:sz w:val="28"/>
          <w:szCs w:val="28"/>
        </w:rPr>
        <w:t xml:space="preserve"> areas of oil &amp; Gas sector, housing, hospitals, universities, power transmission etc.  (A brief write-up about their </w:t>
      </w:r>
      <w:r>
        <w:rPr>
          <w:rFonts w:ascii="Arial" w:hAnsi="Arial" w:cs="Arial"/>
          <w:sz w:val="28"/>
          <w:szCs w:val="28"/>
        </w:rPr>
        <w:t>business activities</w:t>
      </w:r>
      <w:r w:rsidRPr="009B6330">
        <w:rPr>
          <w:rFonts w:ascii="Arial" w:hAnsi="Arial" w:cs="Arial"/>
          <w:sz w:val="28"/>
          <w:szCs w:val="28"/>
        </w:rPr>
        <w:t xml:space="preserve"> is enclosed).</w:t>
      </w:r>
    </w:p>
    <w:p w:rsidR="007F1698" w:rsidRPr="009B6330" w:rsidRDefault="007F1698" w:rsidP="007F1698">
      <w:pPr>
        <w:spacing w:after="0" w:line="240" w:lineRule="auto"/>
        <w:jc w:val="both"/>
        <w:rPr>
          <w:rFonts w:ascii="Arial" w:hAnsi="Arial" w:cs="Arial"/>
          <w:sz w:val="28"/>
          <w:szCs w:val="28"/>
        </w:rPr>
      </w:pPr>
    </w:p>
    <w:p w:rsidR="007F1698" w:rsidRDefault="007F1698" w:rsidP="007F1698">
      <w:pPr>
        <w:spacing w:after="0" w:line="240" w:lineRule="auto"/>
        <w:jc w:val="both"/>
        <w:rPr>
          <w:rFonts w:ascii="Arial" w:hAnsi="Arial" w:cs="Arial"/>
          <w:sz w:val="28"/>
          <w:szCs w:val="28"/>
        </w:rPr>
      </w:pPr>
      <w:r w:rsidRPr="009B6330">
        <w:rPr>
          <w:rFonts w:ascii="Arial" w:hAnsi="Arial" w:cs="Arial"/>
          <w:sz w:val="28"/>
          <w:szCs w:val="28"/>
        </w:rPr>
        <w:t>2.</w:t>
      </w:r>
      <w:r w:rsidRPr="009B6330">
        <w:rPr>
          <w:rFonts w:ascii="Arial" w:hAnsi="Arial" w:cs="Arial"/>
          <w:sz w:val="28"/>
          <w:szCs w:val="28"/>
        </w:rPr>
        <w:tab/>
        <w:t xml:space="preserve">This </w:t>
      </w:r>
      <w:r>
        <w:rPr>
          <w:rFonts w:ascii="Arial" w:hAnsi="Arial" w:cs="Arial"/>
          <w:sz w:val="28"/>
          <w:szCs w:val="28"/>
        </w:rPr>
        <w:t>event</w:t>
      </w:r>
      <w:r w:rsidRPr="009B6330">
        <w:rPr>
          <w:rFonts w:ascii="Arial" w:hAnsi="Arial" w:cs="Arial"/>
          <w:sz w:val="28"/>
          <w:szCs w:val="28"/>
        </w:rPr>
        <w:t xml:space="preserve"> was also used for promoting</w:t>
      </w:r>
      <w:r>
        <w:rPr>
          <w:rFonts w:ascii="Arial" w:hAnsi="Arial" w:cs="Arial"/>
          <w:sz w:val="28"/>
          <w:szCs w:val="28"/>
        </w:rPr>
        <w:t xml:space="preserve"> the Government of India’s initiative for</w:t>
      </w:r>
      <w:r w:rsidRPr="009B6330">
        <w:rPr>
          <w:rFonts w:ascii="Arial" w:hAnsi="Arial" w:cs="Arial"/>
          <w:sz w:val="28"/>
          <w:szCs w:val="28"/>
        </w:rPr>
        <w:t xml:space="preserve"> ‘Make in India’ as well as</w:t>
      </w:r>
      <w:r>
        <w:rPr>
          <w:rFonts w:ascii="Arial" w:hAnsi="Arial" w:cs="Arial"/>
          <w:sz w:val="28"/>
          <w:szCs w:val="28"/>
        </w:rPr>
        <w:t xml:space="preserve"> the ‘Make in India Week’ being organized from 13-18 February 2016 in Mumbai, India.  The achievements of</w:t>
      </w:r>
      <w:r w:rsidRPr="009B6330">
        <w:rPr>
          <w:rFonts w:ascii="Arial" w:hAnsi="Arial" w:cs="Arial"/>
          <w:sz w:val="28"/>
          <w:szCs w:val="28"/>
        </w:rPr>
        <w:t xml:space="preserve"> </w:t>
      </w:r>
      <w:r>
        <w:rPr>
          <w:rFonts w:ascii="Arial" w:hAnsi="Arial" w:cs="Arial"/>
          <w:sz w:val="28"/>
          <w:szCs w:val="28"/>
        </w:rPr>
        <w:t xml:space="preserve">the </w:t>
      </w:r>
      <w:r w:rsidRPr="009B6330">
        <w:rPr>
          <w:rFonts w:ascii="Arial" w:hAnsi="Arial" w:cs="Arial"/>
          <w:sz w:val="28"/>
          <w:szCs w:val="28"/>
        </w:rPr>
        <w:t>Indian economy</w:t>
      </w:r>
      <w:r>
        <w:rPr>
          <w:rFonts w:ascii="Arial" w:hAnsi="Arial" w:cs="Arial"/>
          <w:sz w:val="28"/>
          <w:szCs w:val="28"/>
        </w:rPr>
        <w:t xml:space="preserve"> in the past one and a half years</w:t>
      </w:r>
      <w:r w:rsidRPr="009B6330">
        <w:rPr>
          <w:rFonts w:ascii="Arial" w:hAnsi="Arial" w:cs="Arial"/>
          <w:sz w:val="28"/>
          <w:szCs w:val="28"/>
        </w:rPr>
        <w:t xml:space="preserve"> </w:t>
      </w:r>
      <w:r>
        <w:rPr>
          <w:rFonts w:ascii="Arial" w:hAnsi="Arial" w:cs="Arial"/>
          <w:sz w:val="28"/>
          <w:szCs w:val="28"/>
        </w:rPr>
        <w:t>were</w:t>
      </w:r>
      <w:r w:rsidRPr="009B6330">
        <w:rPr>
          <w:rFonts w:ascii="Arial" w:hAnsi="Arial" w:cs="Arial"/>
          <w:sz w:val="28"/>
          <w:szCs w:val="28"/>
        </w:rPr>
        <w:t xml:space="preserve"> also </w:t>
      </w:r>
      <w:r>
        <w:rPr>
          <w:rFonts w:ascii="Arial" w:hAnsi="Arial" w:cs="Arial"/>
          <w:sz w:val="28"/>
          <w:szCs w:val="28"/>
        </w:rPr>
        <w:t>highlighted during the Conference</w:t>
      </w:r>
      <w:r w:rsidRPr="009B6330">
        <w:rPr>
          <w:rFonts w:ascii="Arial" w:hAnsi="Arial" w:cs="Arial"/>
          <w:sz w:val="28"/>
          <w:szCs w:val="28"/>
        </w:rPr>
        <w:t>.</w:t>
      </w:r>
      <w:r>
        <w:rPr>
          <w:rFonts w:ascii="Arial" w:hAnsi="Arial" w:cs="Arial"/>
          <w:sz w:val="28"/>
          <w:szCs w:val="28"/>
        </w:rPr>
        <w:t xml:space="preserve">  Publicity material on promotion of ‘India Tourism’ was displayed during the Conference</w:t>
      </w:r>
      <w:r w:rsidRPr="009B6330">
        <w:rPr>
          <w:rFonts w:ascii="Arial" w:hAnsi="Arial" w:cs="Arial"/>
          <w:sz w:val="28"/>
          <w:szCs w:val="28"/>
        </w:rPr>
        <w:t xml:space="preserve">. </w:t>
      </w:r>
      <w:r>
        <w:rPr>
          <w:rFonts w:ascii="Arial" w:hAnsi="Arial" w:cs="Arial"/>
          <w:sz w:val="28"/>
          <w:szCs w:val="28"/>
        </w:rPr>
        <w:t xml:space="preserve">  The event provided an excellent opportunity to the Indian EPC companies to interact with the senior Kuwaiti Government officials and businesspersons in further enhancing their business prospects in Kuwait.  </w:t>
      </w:r>
    </w:p>
    <w:p w:rsidR="007F1698" w:rsidRPr="00126C99" w:rsidRDefault="007F1698" w:rsidP="007F1698">
      <w:pPr>
        <w:spacing w:after="0" w:line="240" w:lineRule="auto"/>
        <w:jc w:val="right"/>
        <w:rPr>
          <w:rFonts w:ascii="Arial" w:hAnsi="Arial" w:cs="Arial"/>
          <w:b/>
          <w:sz w:val="28"/>
          <w:szCs w:val="28"/>
        </w:rPr>
      </w:pPr>
      <w:r w:rsidRPr="009B6330">
        <w:rPr>
          <w:rFonts w:ascii="Arial" w:hAnsi="Arial" w:cs="Arial"/>
          <w:sz w:val="28"/>
          <w:szCs w:val="28"/>
        </w:rPr>
        <w:tab/>
      </w:r>
      <w:r w:rsidRPr="00126C99">
        <w:rPr>
          <w:rFonts w:ascii="Arial" w:hAnsi="Arial" w:cs="Arial"/>
          <w:b/>
          <w:sz w:val="28"/>
          <w:szCs w:val="28"/>
        </w:rPr>
        <w:t xml:space="preserve"> 9 December 2015</w:t>
      </w:r>
    </w:p>
    <w:p w:rsidR="00AC33FB" w:rsidRDefault="00AC33FB"/>
    <w:p w:rsidR="003F2725" w:rsidRDefault="00F30C2C" w:rsidP="003F2725">
      <w:pPr>
        <w:pStyle w:val="NoSpacing"/>
        <w:jc w:val="center"/>
        <w:rPr>
          <w:rFonts w:ascii="Arial" w:hAnsi="Arial" w:cs="Arial"/>
          <w:b/>
          <w:noProof/>
          <w:sz w:val="24"/>
          <w:szCs w:val="24"/>
          <w:u w:val="single"/>
        </w:rPr>
      </w:pPr>
      <w:r>
        <w:rPr>
          <w:rFonts w:ascii="Arial" w:hAnsi="Arial" w:cs="Arial"/>
          <w:b/>
          <w:noProof/>
          <w:sz w:val="24"/>
          <w:szCs w:val="24"/>
          <w:u w:val="single"/>
        </w:rPr>
        <w:lastRenderedPageBreak/>
        <w:t>BRIEF INFORMATIO</w:t>
      </w:r>
      <w:r w:rsidR="003F2725">
        <w:rPr>
          <w:rFonts w:ascii="Arial" w:hAnsi="Arial" w:cs="Arial"/>
          <w:b/>
          <w:noProof/>
          <w:sz w:val="24"/>
          <w:szCs w:val="24"/>
          <w:u w:val="single"/>
        </w:rPr>
        <w:t>N ABOUT</w:t>
      </w:r>
      <w:r w:rsidR="00CE6D2B">
        <w:rPr>
          <w:rFonts w:ascii="Arial" w:hAnsi="Arial" w:cs="Arial"/>
          <w:b/>
          <w:noProof/>
          <w:sz w:val="24"/>
          <w:szCs w:val="24"/>
          <w:u w:val="single"/>
        </w:rPr>
        <w:t xml:space="preserve"> INDIAN</w:t>
      </w:r>
      <w:r w:rsidR="003F2725">
        <w:rPr>
          <w:rFonts w:ascii="Arial" w:hAnsi="Arial" w:cs="Arial"/>
          <w:b/>
          <w:noProof/>
          <w:sz w:val="24"/>
          <w:szCs w:val="24"/>
          <w:u w:val="single"/>
        </w:rPr>
        <w:t xml:space="preserve"> EPC  COMPANIES</w:t>
      </w:r>
    </w:p>
    <w:p w:rsidR="00410413" w:rsidRPr="00564D42" w:rsidRDefault="00410413" w:rsidP="00410413">
      <w:pPr>
        <w:pStyle w:val="NoSpacing"/>
        <w:rPr>
          <w:rFonts w:ascii="Arial" w:hAnsi="Arial" w:cs="Arial"/>
          <w:b/>
          <w:sz w:val="24"/>
          <w:szCs w:val="24"/>
          <w:u w:val="single"/>
        </w:rPr>
      </w:pPr>
      <w:r>
        <w:rPr>
          <w:rFonts w:ascii="Arial" w:hAnsi="Arial" w:cs="Arial"/>
          <w:b/>
          <w:noProof/>
          <w:sz w:val="24"/>
          <w:szCs w:val="24"/>
          <w:u w:val="single"/>
        </w:rPr>
        <w:t>TERI</w:t>
      </w:r>
    </w:p>
    <w:p w:rsidR="00410413" w:rsidRPr="00A6167E" w:rsidRDefault="00410413" w:rsidP="00410413">
      <w:pPr>
        <w:pStyle w:val="NoSpacing"/>
        <w:ind w:left="709"/>
        <w:jc w:val="both"/>
        <w:rPr>
          <w:rFonts w:ascii="Arial" w:eastAsia="Times New Roman" w:hAnsi="Arial" w:cs="Arial"/>
          <w:color w:val="000000"/>
          <w:sz w:val="24"/>
          <w:szCs w:val="24"/>
        </w:rPr>
      </w:pPr>
    </w:p>
    <w:p w:rsidR="00410413" w:rsidRDefault="00410413" w:rsidP="00410413">
      <w:pPr>
        <w:pStyle w:val="NoSpacing"/>
        <w:ind w:firstLine="720"/>
        <w:jc w:val="both"/>
        <w:rPr>
          <w:rFonts w:ascii="Arial" w:hAnsi="Arial" w:cs="Arial"/>
          <w:color w:val="000000"/>
          <w:sz w:val="24"/>
          <w:szCs w:val="24"/>
        </w:rPr>
      </w:pPr>
      <w:r>
        <w:rPr>
          <w:rFonts w:ascii="Arial" w:eastAsia="Times New Roman" w:hAnsi="Arial" w:cs="Arial"/>
          <w:bCs/>
          <w:color w:val="000000"/>
          <w:sz w:val="24"/>
          <w:szCs w:val="24"/>
        </w:rPr>
        <w:t xml:space="preserve">The activities of </w:t>
      </w:r>
      <w:r w:rsidRPr="00300FD9">
        <w:rPr>
          <w:rFonts w:ascii="Arial" w:eastAsia="Times New Roman" w:hAnsi="Arial" w:cs="Arial"/>
          <w:bCs/>
          <w:color w:val="000000"/>
          <w:sz w:val="24"/>
          <w:szCs w:val="24"/>
        </w:rPr>
        <w:t>The Energy and Resources Institute</w:t>
      </w:r>
      <w:r>
        <w:rPr>
          <w:rFonts w:ascii="Arial" w:eastAsia="Times New Roman" w:hAnsi="Arial" w:cs="Arial"/>
          <w:bCs/>
          <w:color w:val="000000"/>
          <w:sz w:val="24"/>
          <w:szCs w:val="24"/>
        </w:rPr>
        <w:t xml:space="preserve"> (TERI)</w:t>
      </w:r>
      <w:r>
        <w:rPr>
          <w:rFonts w:ascii="Arial" w:eastAsia="Times New Roman" w:hAnsi="Arial" w:cs="Arial"/>
          <w:color w:val="000000"/>
          <w:sz w:val="24"/>
          <w:szCs w:val="24"/>
        </w:rPr>
        <w:t xml:space="preserve"> </w:t>
      </w:r>
      <w:r w:rsidRPr="00A6167E">
        <w:rPr>
          <w:rFonts w:ascii="Arial" w:eastAsia="Times New Roman" w:hAnsi="Arial" w:cs="Arial"/>
          <w:color w:val="000000"/>
          <w:sz w:val="24"/>
          <w:szCs w:val="24"/>
        </w:rPr>
        <w:t xml:space="preserve">comprise research, documentation, project execution, policy analysis and information dissemination in the fields of energy, climate change, oil &amp; gas sector etc.  TERI has 18 divisions dealing with biotechnology, environment, sustainable development, water resources etc. </w:t>
      </w:r>
      <w:r>
        <w:rPr>
          <w:rFonts w:ascii="Arial" w:eastAsia="Times New Roman" w:hAnsi="Arial" w:cs="Arial"/>
          <w:color w:val="000000"/>
          <w:sz w:val="24"/>
          <w:szCs w:val="24"/>
        </w:rPr>
        <w:t xml:space="preserve"> With </w:t>
      </w:r>
      <w:proofErr w:type="gramStart"/>
      <w:r>
        <w:rPr>
          <w:rFonts w:ascii="Arial" w:eastAsia="Times New Roman" w:hAnsi="Arial" w:cs="Arial"/>
          <w:color w:val="000000"/>
          <w:sz w:val="24"/>
          <w:szCs w:val="24"/>
        </w:rPr>
        <w:t>a staff</w:t>
      </w:r>
      <w:proofErr w:type="gramEnd"/>
      <w:r>
        <w:rPr>
          <w:rFonts w:ascii="Arial" w:eastAsia="Times New Roman" w:hAnsi="Arial" w:cs="Arial"/>
          <w:color w:val="000000"/>
          <w:sz w:val="24"/>
          <w:szCs w:val="24"/>
        </w:rPr>
        <w:t xml:space="preserve"> </w:t>
      </w:r>
      <w:r w:rsidRPr="00A6167E">
        <w:rPr>
          <w:rFonts w:ascii="Arial" w:eastAsia="Times New Roman" w:hAnsi="Arial" w:cs="Arial"/>
          <w:color w:val="000000"/>
          <w:sz w:val="24"/>
          <w:szCs w:val="24"/>
        </w:rPr>
        <w:t xml:space="preserve">strength of over 1200, drawn from multidisciplinary and highly specialized fields, offices and regional </w:t>
      </w:r>
      <w:proofErr w:type="spellStart"/>
      <w:r w:rsidRPr="00A6167E">
        <w:rPr>
          <w:rFonts w:ascii="Arial" w:eastAsia="Times New Roman" w:hAnsi="Arial" w:cs="Arial"/>
          <w:color w:val="000000"/>
          <w:sz w:val="24"/>
          <w:szCs w:val="24"/>
        </w:rPr>
        <w:t>centres</w:t>
      </w:r>
      <w:proofErr w:type="spellEnd"/>
      <w:r w:rsidRPr="00A6167E">
        <w:rPr>
          <w:rFonts w:ascii="Arial" w:eastAsia="Times New Roman" w:hAnsi="Arial" w:cs="Arial"/>
          <w:color w:val="000000"/>
          <w:sz w:val="24"/>
          <w:szCs w:val="24"/>
        </w:rPr>
        <w:t xml:space="preserve"> equipped with state-of-the-art facilities, and a diverse range of activities, TERI is the largest developing-country institution working to move human society towards a sustainable future. TERI has presence in Europe, Africa, America and </w:t>
      </w:r>
      <w:r>
        <w:rPr>
          <w:rFonts w:ascii="Arial" w:eastAsia="Times New Roman" w:hAnsi="Arial" w:cs="Arial"/>
          <w:color w:val="000000"/>
          <w:sz w:val="24"/>
          <w:szCs w:val="24"/>
        </w:rPr>
        <w:t xml:space="preserve">the Middle East. </w:t>
      </w:r>
      <w:r w:rsidRPr="00A6167E">
        <w:rPr>
          <w:rFonts w:ascii="Arial" w:eastAsia="Times New Roman" w:hAnsi="Arial" w:cs="Arial"/>
          <w:color w:val="000000"/>
          <w:sz w:val="24"/>
          <w:szCs w:val="24"/>
        </w:rPr>
        <w:t xml:space="preserve">TERI is presently executing a project for soil remediation of contaminated features in South and East Kuwait Fields. </w:t>
      </w:r>
      <w:r w:rsidRPr="00A6167E">
        <w:rPr>
          <w:rFonts w:ascii="Arial" w:hAnsi="Arial" w:cs="Arial"/>
          <w:color w:val="000000"/>
          <w:sz w:val="24"/>
          <w:szCs w:val="24"/>
        </w:rPr>
        <w:t>Apart from bioremediation some part of the work is also being executed by employing thermal d</w:t>
      </w:r>
      <w:bookmarkStart w:id="0" w:name="_GoBack"/>
      <w:bookmarkEnd w:id="0"/>
      <w:r w:rsidRPr="00A6167E">
        <w:rPr>
          <w:rFonts w:ascii="Arial" w:hAnsi="Arial" w:cs="Arial"/>
          <w:color w:val="000000"/>
          <w:sz w:val="24"/>
          <w:szCs w:val="24"/>
        </w:rPr>
        <w:t>esorption machines. TERI is also looking forward to working on similar projects in future in Kuwait</w:t>
      </w:r>
      <w:r w:rsidR="00CE6D2B">
        <w:rPr>
          <w:rFonts w:ascii="Arial" w:hAnsi="Arial" w:cs="Arial"/>
          <w:color w:val="000000"/>
          <w:sz w:val="24"/>
          <w:szCs w:val="24"/>
        </w:rPr>
        <w:t>.</w:t>
      </w:r>
      <w:r w:rsidRPr="00A6167E">
        <w:rPr>
          <w:rFonts w:ascii="Arial" w:hAnsi="Arial" w:cs="Arial"/>
          <w:color w:val="000000"/>
          <w:sz w:val="24"/>
          <w:szCs w:val="24"/>
        </w:rPr>
        <w:t xml:space="preserve"> </w:t>
      </w:r>
    </w:p>
    <w:p w:rsidR="00CE6D2B" w:rsidRPr="00A6167E" w:rsidRDefault="00CE6D2B" w:rsidP="00410413">
      <w:pPr>
        <w:pStyle w:val="NoSpacing"/>
        <w:ind w:firstLine="720"/>
        <w:jc w:val="both"/>
        <w:rPr>
          <w:rFonts w:ascii="Arial" w:hAnsi="Arial" w:cs="Arial"/>
          <w:color w:val="000000"/>
          <w:sz w:val="24"/>
          <w:szCs w:val="24"/>
        </w:rPr>
      </w:pPr>
    </w:p>
    <w:p w:rsidR="00410413" w:rsidRPr="00564D42" w:rsidRDefault="00410413" w:rsidP="00410413">
      <w:pPr>
        <w:jc w:val="both"/>
        <w:rPr>
          <w:rFonts w:ascii="Arial" w:hAnsi="Arial" w:cs="Arial"/>
          <w:b/>
          <w:noProof/>
          <w:sz w:val="24"/>
          <w:szCs w:val="24"/>
          <w:u w:val="single"/>
        </w:rPr>
      </w:pPr>
      <w:r w:rsidRPr="00564D42">
        <w:rPr>
          <w:rFonts w:ascii="Arial" w:hAnsi="Arial" w:cs="Arial"/>
          <w:b/>
          <w:noProof/>
          <w:sz w:val="24"/>
          <w:szCs w:val="24"/>
          <w:u w:val="single"/>
        </w:rPr>
        <w:t xml:space="preserve">Larsen &amp; Toubro </w:t>
      </w:r>
    </w:p>
    <w:p w:rsidR="00410413" w:rsidRDefault="00410413" w:rsidP="00410413">
      <w:pPr>
        <w:ind w:firstLine="720"/>
        <w:jc w:val="both"/>
        <w:rPr>
          <w:rFonts w:ascii="Arial" w:hAnsi="Arial" w:cs="Arial"/>
          <w:sz w:val="24"/>
          <w:szCs w:val="24"/>
        </w:rPr>
      </w:pPr>
      <w:r w:rsidRPr="00A6167E">
        <w:rPr>
          <w:rFonts w:ascii="Arial" w:hAnsi="Arial" w:cs="Arial"/>
          <w:sz w:val="24"/>
          <w:szCs w:val="24"/>
        </w:rPr>
        <w:t>Larsen &amp; Toubro</w:t>
      </w:r>
      <w:r>
        <w:rPr>
          <w:rFonts w:ascii="Arial" w:hAnsi="Arial" w:cs="Arial"/>
          <w:sz w:val="24"/>
          <w:szCs w:val="24"/>
        </w:rPr>
        <w:t xml:space="preserve"> (L&amp;T)</w:t>
      </w:r>
      <w:r w:rsidRPr="00A6167E">
        <w:rPr>
          <w:rFonts w:ascii="Arial" w:hAnsi="Arial" w:cs="Arial"/>
          <w:sz w:val="24"/>
          <w:szCs w:val="24"/>
        </w:rPr>
        <w:t xml:space="preserve"> is a major technology, engineering, construction, manufacturing and financial services conglomerate, with global operations.</w:t>
      </w:r>
      <w:r w:rsidRPr="00A6167E">
        <w:rPr>
          <w:rFonts w:ascii="Arial" w:hAnsi="Arial" w:cs="Arial"/>
          <w:color w:val="000000"/>
          <w:sz w:val="24"/>
          <w:szCs w:val="24"/>
        </w:rPr>
        <w:t xml:space="preserve"> </w:t>
      </w:r>
      <w:r w:rsidRPr="00A6167E">
        <w:rPr>
          <w:rFonts w:ascii="Arial" w:hAnsi="Arial" w:cs="Arial"/>
          <w:sz w:val="24"/>
          <w:szCs w:val="24"/>
        </w:rPr>
        <w:t>It is an Indian multinational engaged in Technology, Engineering, Construction, Manufacturing and Financial services with over USD 16 billion in revenue. L&amp;T addresses critical needs in key sectors - Hydrocarbon, Infrastructure, Power, Process Industries and Defense - for customers in over 30 countries around the world.</w:t>
      </w:r>
      <w:r>
        <w:rPr>
          <w:rFonts w:ascii="Arial" w:hAnsi="Arial" w:cs="Arial"/>
          <w:sz w:val="24"/>
          <w:szCs w:val="24"/>
        </w:rPr>
        <w:t xml:space="preserve">  </w:t>
      </w:r>
      <w:r w:rsidRPr="00A6167E">
        <w:rPr>
          <w:rFonts w:ascii="Arial" w:hAnsi="Arial" w:cs="Arial"/>
          <w:sz w:val="24"/>
          <w:szCs w:val="24"/>
        </w:rPr>
        <w:t xml:space="preserve">L&amp;T Hydrocarbon Engineering delivers design-to-build world-class solutions for oil &amp; gas processing, petroleum refining, chemicals &amp; petrochemicals and fertilizer sectors. L&amp;T Construction, India's largest construction organization and ranked among the world's top 30 contractors. The company's services extend to all infrastructure projects &amp; core sector industries. </w:t>
      </w:r>
      <w:r>
        <w:rPr>
          <w:rFonts w:ascii="Arial" w:hAnsi="Arial" w:cs="Arial"/>
          <w:sz w:val="24"/>
          <w:szCs w:val="24"/>
        </w:rPr>
        <w:t xml:space="preserve"> L&amp;T’s EPC projects in Kuwait include Ministry of Electricity &amp; Water’s construction of 7 nos. 132/11/ KV substation and KOC’s Gas Gathering Centre GC-30.</w:t>
      </w:r>
    </w:p>
    <w:p w:rsidR="00410413" w:rsidRPr="0094074A" w:rsidRDefault="00410413" w:rsidP="00410413">
      <w:pPr>
        <w:rPr>
          <w:rFonts w:ascii="Arial" w:hAnsi="Arial" w:cs="Arial"/>
          <w:b/>
          <w:sz w:val="24"/>
          <w:szCs w:val="24"/>
          <w:u w:val="single"/>
        </w:rPr>
      </w:pPr>
      <w:proofErr w:type="spellStart"/>
      <w:r w:rsidRPr="0094074A">
        <w:rPr>
          <w:rFonts w:ascii="Arial" w:hAnsi="Arial" w:cs="Arial"/>
          <w:b/>
          <w:sz w:val="24"/>
          <w:szCs w:val="24"/>
          <w:u w:val="single"/>
        </w:rPr>
        <w:t>Essar</w:t>
      </w:r>
      <w:proofErr w:type="spellEnd"/>
      <w:r w:rsidRPr="0094074A">
        <w:rPr>
          <w:rFonts w:ascii="Arial" w:hAnsi="Arial" w:cs="Arial"/>
          <w:b/>
          <w:sz w:val="24"/>
          <w:szCs w:val="24"/>
          <w:u w:val="single"/>
        </w:rPr>
        <w:t xml:space="preserve"> Projects Limited</w:t>
      </w:r>
    </w:p>
    <w:p w:rsidR="00410413" w:rsidRDefault="00410413" w:rsidP="00410413">
      <w:pPr>
        <w:ind w:firstLine="720"/>
        <w:jc w:val="both"/>
        <w:rPr>
          <w:rFonts w:ascii="Arial" w:hAnsi="Arial" w:cs="Arial"/>
          <w:sz w:val="24"/>
          <w:szCs w:val="24"/>
        </w:rPr>
      </w:pPr>
      <w:proofErr w:type="spellStart"/>
      <w:r w:rsidRPr="00A6167E">
        <w:rPr>
          <w:rFonts w:ascii="Arial" w:hAnsi="Arial" w:cs="Arial"/>
          <w:sz w:val="24"/>
          <w:szCs w:val="24"/>
        </w:rPr>
        <w:t>Essar</w:t>
      </w:r>
      <w:proofErr w:type="spellEnd"/>
      <w:r w:rsidRPr="00A6167E">
        <w:rPr>
          <w:rFonts w:ascii="Arial" w:hAnsi="Arial" w:cs="Arial"/>
          <w:sz w:val="24"/>
          <w:szCs w:val="24"/>
        </w:rPr>
        <w:t xml:space="preserve"> Projects Limited (EPL) is a global EPC company, which is headquartered in Dubai and offers a unique collaborative end-to-end project delivery model that is backward integrated into the supply chain and forward integrated into the operator’s mindset through its sister company links. </w:t>
      </w:r>
      <w:proofErr w:type="spellStart"/>
      <w:r w:rsidRPr="00A6167E">
        <w:rPr>
          <w:rFonts w:ascii="Arial" w:hAnsi="Arial" w:cs="Arial"/>
          <w:sz w:val="24"/>
          <w:szCs w:val="24"/>
        </w:rPr>
        <w:t>Essar</w:t>
      </w:r>
      <w:proofErr w:type="spellEnd"/>
      <w:r w:rsidRPr="00A6167E">
        <w:rPr>
          <w:rFonts w:ascii="Arial" w:hAnsi="Arial" w:cs="Arial"/>
          <w:sz w:val="24"/>
          <w:szCs w:val="24"/>
        </w:rPr>
        <w:t xml:space="preserve"> Projects Limited, in a joint venture with Italy’s </w:t>
      </w:r>
      <w:proofErr w:type="spellStart"/>
      <w:r w:rsidRPr="00A6167E">
        <w:rPr>
          <w:rFonts w:ascii="Arial" w:hAnsi="Arial" w:cs="Arial"/>
          <w:sz w:val="24"/>
          <w:szCs w:val="24"/>
        </w:rPr>
        <w:t>Saipem</w:t>
      </w:r>
      <w:proofErr w:type="spellEnd"/>
      <w:r w:rsidRPr="00A6167E">
        <w:rPr>
          <w:rFonts w:ascii="Arial" w:hAnsi="Arial" w:cs="Arial"/>
          <w:sz w:val="24"/>
          <w:szCs w:val="24"/>
        </w:rPr>
        <w:t xml:space="preserve"> </w:t>
      </w:r>
      <w:proofErr w:type="spellStart"/>
      <w:r w:rsidRPr="00A6167E">
        <w:rPr>
          <w:rFonts w:ascii="Arial" w:hAnsi="Arial" w:cs="Arial"/>
          <w:sz w:val="24"/>
          <w:szCs w:val="24"/>
        </w:rPr>
        <w:t>S.p.A</w:t>
      </w:r>
      <w:proofErr w:type="spellEnd"/>
      <w:r w:rsidRPr="00A6167E">
        <w:rPr>
          <w:rFonts w:ascii="Arial" w:hAnsi="Arial" w:cs="Arial"/>
          <w:sz w:val="24"/>
          <w:szCs w:val="24"/>
        </w:rPr>
        <w:t xml:space="preserve"> has won a contract worth USD 1.57 billion from Kuwait National Petroleum Company (KNPC) for setting up Al-</w:t>
      </w:r>
      <w:proofErr w:type="spellStart"/>
      <w:r w:rsidRPr="00A6167E">
        <w:rPr>
          <w:rFonts w:ascii="Arial" w:hAnsi="Arial" w:cs="Arial"/>
          <w:sz w:val="24"/>
          <w:szCs w:val="24"/>
        </w:rPr>
        <w:t>Zour</w:t>
      </w:r>
      <w:proofErr w:type="spellEnd"/>
      <w:r w:rsidRPr="00A6167E">
        <w:rPr>
          <w:rFonts w:ascii="Arial" w:hAnsi="Arial" w:cs="Arial"/>
          <w:sz w:val="24"/>
          <w:szCs w:val="24"/>
        </w:rPr>
        <w:t xml:space="preserve"> Refinery Project (Z</w:t>
      </w:r>
      <w:r>
        <w:rPr>
          <w:rFonts w:ascii="Arial" w:hAnsi="Arial" w:cs="Arial"/>
          <w:sz w:val="24"/>
          <w:szCs w:val="24"/>
        </w:rPr>
        <w:t xml:space="preserve">OR), Package-4, in </w:t>
      </w:r>
      <w:r w:rsidRPr="00A6167E">
        <w:rPr>
          <w:rFonts w:ascii="Arial" w:hAnsi="Arial" w:cs="Arial"/>
          <w:sz w:val="24"/>
          <w:szCs w:val="24"/>
        </w:rPr>
        <w:t>Kuwait</w:t>
      </w:r>
      <w:r>
        <w:rPr>
          <w:rFonts w:ascii="Arial" w:hAnsi="Arial" w:cs="Arial"/>
          <w:sz w:val="24"/>
          <w:szCs w:val="24"/>
        </w:rPr>
        <w:t xml:space="preserve">.  </w:t>
      </w:r>
    </w:p>
    <w:p w:rsidR="00410413" w:rsidRDefault="00410413" w:rsidP="00410413">
      <w:pPr>
        <w:ind w:firstLine="720"/>
        <w:jc w:val="both"/>
        <w:rPr>
          <w:rFonts w:ascii="Arial" w:hAnsi="Arial" w:cs="Arial"/>
          <w:sz w:val="24"/>
          <w:szCs w:val="24"/>
        </w:rPr>
      </w:pPr>
    </w:p>
    <w:p w:rsidR="00410413" w:rsidRDefault="00410413" w:rsidP="00CE6D2B">
      <w:pPr>
        <w:ind w:firstLine="720"/>
        <w:jc w:val="both"/>
        <w:rPr>
          <w:rFonts w:ascii="Arial" w:hAnsi="Arial" w:cs="Arial"/>
          <w:b/>
          <w:sz w:val="24"/>
          <w:szCs w:val="24"/>
          <w:u w:val="single"/>
        </w:rPr>
      </w:pPr>
      <w:r>
        <w:rPr>
          <w:rFonts w:ascii="Arial" w:hAnsi="Arial" w:cs="Arial"/>
          <w:sz w:val="24"/>
          <w:szCs w:val="24"/>
        </w:rPr>
        <w:lastRenderedPageBreak/>
        <w:t>EPL has</w:t>
      </w:r>
      <w:r w:rsidRPr="00A6167E">
        <w:rPr>
          <w:rFonts w:ascii="Arial" w:hAnsi="Arial" w:cs="Arial"/>
          <w:sz w:val="24"/>
          <w:szCs w:val="24"/>
        </w:rPr>
        <w:t xml:space="preserve"> four decades of experience </w:t>
      </w:r>
      <w:r>
        <w:rPr>
          <w:rFonts w:ascii="Arial" w:hAnsi="Arial" w:cs="Arial"/>
          <w:sz w:val="24"/>
          <w:szCs w:val="24"/>
        </w:rPr>
        <w:t xml:space="preserve">in </w:t>
      </w:r>
      <w:r w:rsidRPr="00A6167E">
        <w:rPr>
          <w:rFonts w:ascii="Arial" w:hAnsi="Arial" w:cs="Arial"/>
          <w:sz w:val="24"/>
          <w:szCs w:val="24"/>
        </w:rPr>
        <w:t xml:space="preserve">executing mega projects in Hydrocarbons (Refinery, Petrochemical &amp; </w:t>
      </w:r>
      <w:proofErr w:type="spellStart"/>
      <w:r w:rsidRPr="00A6167E">
        <w:rPr>
          <w:rFonts w:ascii="Arial" w:hAnsi="Arial" w:cs="Arial"/>
          <w:sz w:val="24"/>
          <w:szCs w:val="24"/>
        </w:rPr>
        <w:t>Fertiliser</w:t>
      </w:r>
      <w:proofErr w:type="spellEnd"/>
      <w:r w:rsidRPr="00A6167E">
        <w:rPr>
          <w:rFonts w:ascii="Arial" w:hAnsi="Arial" w:cs="Arial"/>
          <w:sz w:val="24"/>
          <w:szCs w:val="24"/>
        </w:rPr>
        <w:t xml:space="preserve"> Plants); </w:t>
      </w:r>
      <w:proofErr w:type="spellStart"/>
      <w:r w:rsidRPr="00A6167E">
        <w:rPr>
          <w:rFonts w:ascii="Arial" w:hAnsi="Arial" w:cs="Arial"/>
          <w:sz w:val="24"/>
          <w:szCs w:val="24"/>
        </w:rPr>
        <w:t>Tankages</w:t>
      </w:r>
      <w:proofErr w:type="spellEnd"/>
      <w:r w:rsidRPr="00A6167E">
        <w:rPr>
          <w:rFonts w:ascii="Arial" w:hAnsi="Arial" w:cs="Arial"/>
          <w:sz w:val="24"/>
          <w:szCs w:val="24"/>
        </w:rPr>
        <w:t xml:space="preserve"> and Terminals; Pipelines (Oil &amp; Gas, Water, Slurry and Subsea); Offshore (Platforms, SPM &amp; PLEM); Infrastructure (Ports, Jetties, Airports, Railway, Buildings &amp; Townships); Minerals &amp; Metals (Steel Plants, Sinter Feed, Beneficiation &amp; </w:t>
      </w:r>
      <w:proofErr w:type="spellStart"/>
      <w:r w:rsidRPr="00A6167E">
        <w:rPr>
          <w:rFonts w:ascii="Arial" w:hAnsi="Arial" w:cs="Arial"/>
          <w:sz w:val="24"/>
          <w:szCs w:val="24"/>
        </w:rPr>
        <w:t>Pelletisation</w:t>
      </w:r>
      <w:proofErr w:type="spellEnd"/>
      <w:r w:rsidRPr="00A6167E">
        <w:rPr>
          <w:rFonts w:ascii="Arial" w:hAnsi="Arial" w:cs="Arial"/>
          <w:sz w:val="24"/>
          <w:szCs w:val="24"/>
        </w:rPr>
        <w:t xml:space="preserve"> Plants, Material Handling Systems); and Power Plants (Coal, Gas, Multi-fuel and </w:t>
      </w:r>
      <w:proofErr w:type="spellStart"/>
      <w:r w:rsidRPr="00A6167E">
        <w:rPr>
          <w:rFonts w:ascii="Arial" w:hAnsi="Arial" w:cs="Arial"/>
          <w:sz w:val="24"/>
          <w:szCs w:val="24"/>
        </w:rPr>
        <w:t>Hydel</w:t>
      </w:r>
      <w:proofErr w:type="spellEnd"/>
      <w:r w:rsidRPr="00A6167E">
        <w:rPr>
          <w:rFonts w:ascii="Arial" w:hAnsi="Arial" w:cs="Arial"/>
          <w:sz w:val="24"/>
          <w:szCs w:val="24"/>
        </w:rPr>
        <w:t xml:space="preserve">). </w:t>
      </w:r>
      <w:r>
        <w:rPr>
          <w:rFonts w:ascii="Arial" w:hAnsi="Arial" w:cs="Arial"/>
          <w:sz w:val="24"/>
          <w:szCs w:val="24"/>
        </w:rPr>
        <w:t xml:space="preserve"> </w:t>
      </w:r>
      <w:r w:rsidRPr="00A6167E">
        <w:rPr>
          <w:rFonts w:ascii="Arial" w:hAnsi="Arial" w:cs="Arial"/>
          <w:sz w:val="24"/>
          <w:szCs w:val="24"/>
        </w:rPr>
        <w:t>EPL has an ‘in-house’ multidisciplinary skilled and experienced Engineering &amp; Project Management Division geared to provide end-to-end solutions on a nut &amp; bolt concept. It also has a Procurement division with strong vendor networks. The company owns a state-of-the-art fabrication facility and a large bank of construction equipment.</w:t>
      </w:r>
    </w:p>
    <w:p w:rsidR="00410413" w:rsidRDefault="00410413" w:rsidP="00CE6D2B">
      <w:pPr>
        <w:rPr>
          <w:rFonts w:ascii="Arial" w:hAnsi="Arial" w:cs="Arial"/>
          <w:b/>
          <w:sz w:val="24"/>
          <w:szCs w:val="24"/>
        </w:rPr>
      </w:pPr>
      <w:r>
        <w:rPr>
          <w:rFonts w:ascii="Arial" w:hAnsi="Arial" w:cs="Arial"/>
          <w:b/>
          <w:sz w:val="24"/>
          <w:szCs w:val="24"/>
          <w:u w:val="single"/>
        </w:rPr>
        <w:t xml:space="preserve">Simplex Projects </w:t>
      </w:r>
      <w:proofErr w:type="spellStart"/>
      <w:r>
        <w:rPr>
          <w:rFonts w:ascii="Arial" w:hAnsi="Arial" w:cs="Arial"/>
          <w:b/>
          <w:sz w:val="24"/>
          <w:szCs w:val="24"/>
          <w:u w:val="single"/>
        </w:rPr>
        <w:t>Limtied</w:t>
      </w:r>
      <w:proofErr w:type="spellEnd"/>
    </w:p>
    <w:p w:rsidR="00410413" w:rsidRDefault="00410413" w:rsidP="00410413">
      <w:pPr>
        <w:ind w:firstLine="720"/>
        <w:jc w:val="both"/>
        <w:rPr>
          <w:rFonts w:ascii="Arial" w:hAnsi="Arial" w:cs="Arial"/>
          <w:color w:val="000000"/>
          <w:sz w:val="26"/>
          <w:szCs w:val="26"/>
        </w:rPr>
      </w:pPr>
      <w:r>
        <w:rPr>
          <w:rFonts w:ascii="Arial" w:hAnsi="Arial" w:cs="Arial"/>
          <w:sz w:val="24"/>
          <w:szCs w:val="24"/>
        </w:rPr>
        <w:t xml:space="preserve">Simplex Projects </w:t>
      </w:r>
      <w:r w:rsidRPr="0094074A">
        <w:rPr>
          <w:rFonts w:ascii="Arial" w:hAnsi="Arial" w:cs="Arial"/>
          <w:sz w:val="24"/>
          <w:szCs w:val="24"/>
        </w:rPr>
        <w:t>Head/Corporate office is situated in Kolkata, India with branch offices and project sites all over India and Overseas. The Company has successfully completed over 300 projects-ranging from high rise to housing complexes with all utilities, flyovers to jetties and industrial structures. SPL is a technology driven EPC Company with many ‘First Time’ credits in its fold, a sound technical expertise and possessing the latest equipments. The company focu</w:t>
      </w:r>
      <w:r>
        <w:rPr>
          <w:rFonts w:ascii="Arial" w:hAnsi="Arial" w:cs="Arial"/>
          <w:sz w:val="24"/>
          <w:szCs w:val="24"/>
        </w:rPr>
        <w:t>ses on construction of Flyovers</w:t>
      </w:r>
      <w:r w:rsidRPr="0094074A">
        <w:rPr>
          <w:rFonts w:ascii="Arial" w:hAnsi="Arial" w:cs="Arial"/>
          <w:sz w:val="24"/>
          <w:szCs w:val="24"/>
        </w:rPr>
        <w:t>,  Bridges for Railways, Housing, Industrial Projects and  Urban Infrastructures  &amp; Automated Parking with specialization in  Piling Works/other foundation works, treatment plant  and have  presen</w:t>
      </w:r>
      <w:r>
        <w:rPr>
          <w:rFonts w:ascii="Arial" w:hAnsi="Arial" w:cs="Arial"/>
          <w:sz w:val="24"/>
          <w:szCs w:val="24"/>
        </w:rPr>
        <w:t>ce in all sectors i.e.</w:t>
      </w:r>
      <w:r w:rsidRPr="0094074A">
        <w:rPr>
          <w:rFonts w:ascii="Arial" w:hAnsi="Arial" w:cs="Arial"/>
          <w:sz w:val="24"/>
          <w:szCs w:val="24"/>
        </w:rPr>
        <w:t xml:space="preserve"> Power, Steel, Petrochemical ,Cement, Sugar, Housing &amp; Infrastructure.</w:t>
      </w:r>
      <w:r>
        <w:rPr>
          <w:rFonts w:ascii="Arial" w:hAnsi="Arial" w:cs="Arial"/>
          <w:sz w:val="24"/>
          <w:szCs w:val="24"/>
        </w:rPr>
        <w:t xml:space="preserve">  Simplex Projects’ current projects in Kuwait include </w:t>
      </w:r>
      <w:r w:rsidRPr="00352726">
        <w:rPr>
          <w:rFonts w:ascii="Arial" w:hAnsi="Arial" w:cs="Arial"/>
          <w:color w:val="000000"/>
          <w:sz w:val="26"/>
          <w:szCs w:val="26"/>
        </w:rPr>
        <w:t>construct</w:t>
      </w:r>
      <w:r>
        <w:rPr>
          <w:rFonts w:ascii="Arial" w:hAnsi="Arial" w:cs="Arial"/>
          <w:color w:val="000000"/>
          <w:sz w:val="26"/>
          <w:szCs w:val="26"/>
        </w:rPr>
        <w:t>ion of</w:t>
      </w:r>
      <w:r w:rsidRPr="00352726">
        <w:rPr>
          <w:rFonts w:ascii="Arial" w:hAnsi="Arial" w:cs="Arial"/>
          <w:color w:val="000000"/>
          <w:sz w:val="26"/>
          <w:szCs w:val="26"/>
        </w:rPr>
        <w:t xml:space="preserve"> service </w:t>
      </w:r>
      <w:proofErr w:type="spellStart"/>
      <w:r w:rsidRPr="00352726">
        <w:rPr>
          <w:rFonts w:ascii="Arial" w:hAnsi="Arial" w:cs="Arial"/>
          <w:color w:val="000000"/>
          <w:sz w:val="26"/>
          <w:szCs w:val="26"/>
        </w:rPr>
        <w:t>centres</w:t>
      </w:r>
      <w:proofErr w:type="spellEnd"/>
      <w:r w:rsidRPr="00352726">
        <w:rPr>
          <w:rFonts w:ascii="Arial" w:hAnsi="Arial" w:cs="Arial"/>
          <w:color w:val="000000"/>
          <w:sz w:val="26"/>
          <w:szCs w:val="26"/>
        </w:rPr>
        <w:t xml:space="preserve"> in Sabah Al-Ahmad City</w:t>
      </w:r>
      <w:r>
        <w:rPr>
          <w:rFonts w:ascii="Arial" w:hAnsi="Arial" w:cs="Arial"/>
          <w:color w:val="000000"/>
          <w:sz w:val="26"/>
          <w:szCs w:val="26"/>
        </w:rPr>
        <w:t>.</w:t>
      </w:r>
    </w:p>
    <w:p w:rsidR="00410413" w:rsidRPr="00A6167E" w:rsidRDefault="00410413" w:rsidP="00410413">
      <w:pPr>
        <w:rPr>
          <w:rFonts w:ascii="Arial" w:hAnsi="Arial" w:cs="Arial"/>
          <w:sz w:val="24"/>
          <w:szCs w:val="24"/>
        </w:rPr>
      </w:pPr>
      <w:proofErr w:type="spellStart"/>
      <w:r w:rsidRPr="00A6167E">
        <w:rPr>
          <w:rFonts w:ascii="Arial" w:hAnsi="Arial" w:cs="Arial"/>
          <w:b/>
          <w:sz w:val="24"/>
          <w:szCs w:val="24"/>
          <w:u w:val="single"/>
        </w:rPr>
        <w:t>Kalpataru</w:t>
      </w:r>
      <w:proofErr w:type="spellEnd"/>
      <w:r w:rsidRPr="00A6167E">
        <w:rPr>
          <w:rFonts w:ascii="Arial" w:hAnsi="Arial" w:cs="Arial"/>
          <w:b/>
          <w:sz w:val="24"/>
          <w:szCs w:val="24"/>
          <w:u w:val="single"/>
        </w:rPr>
        <w:t xml:space="preserve"> Power Transmission Ltd</w:t>
      </w:r>
    </w:p>
    <w:p w:rsidR="00410413" w:rsidRPr="00C97B71" w:rsidRDefault="00410413" w:rsidP="00410413">
      <w:pPr>
        <w:ind w:firstLine="720"/>
        <w:jc w:val="both"/>
        <w:rPr>
          <w:rFonts w:ascii="Arial" w:hAnsi="Arial" w:cs="Arial"/>
          <w:sz w:val="24"/>
          <w:szCs w:val="24"/>
        </w:rPr>
      </w:pPr>
      <w:proofErr w:type="spellStart"/>
      <w:r w:rsidRPr="00A6167E">
        <w:rPr>
          <w:rFonts w:ascii="Arial" w:hAnsi="Arial" w:cs="Arial"/>
          <w:sz w:val="24"/>
          <w:szCs w:val="24"/>
        </w:rPr>
        <w:t>Kalpataru</w:t>
      </w:r>
      <w:proofErr w:type="spellEnd"/>
      <w:r w:rsidRPr="00A6167E">
        <w:rPr>
          <w:rFonts w:ascii="Arial" w:hAnsi="Arial" w:cs="Arial"/>
          <w:sz w:val="24"/>
          <w:szCs w:val="24"/>
        </w:rPr>
        <w:t xml:space="preserve"> Power Transmission Ltd (KPTL</w:t>
      </w:r>
      <w:proofErr w:type="gramStart"/>
      <w:r w:rsidRPr="00A6167E">
        <w:rPr>
          <w:rFonts w:ascii="Arial" w:hAnsi="Arial" w:cs="Arial"/>
          <w:sz w:val="24"/>
          <w:szCs w:val="24"/>
        </w:rPr>
        <w:t>),</w:t>
      </w:r>
      <w:proofErr w:type="gramEnd"/>
      <w:r w:rsidRPr="00A6167E">
        <w:rPr>
          <w:rFonts w:ascii="Arial" w:hAnsi="Arial" w:cs="Arial"/>
          <w:sz w:val="24"/>
          <w:szCs w:val="24"/>
        </w:rPr>
        <w:t xml:space="preserve"> is a leading EPC player in Power Transmission and Oil &amp; Gas Infrastructure Sector. With an experience of over 3 decades and footprints across 38 countries is currently executing Projects in 18 countries. KPTL is the </w:t>
      </w:r>
      <w:proofErr w:type="spellStart"/>
      <w:r w:rsidRPr="00A6167E">
        <w:rPr>
          <w:rFonts w:ascii="Arial" w:hAnsi="Arial" w:cs="Arial"/>
          <w:sz w:val="24"/>
          <w:szCs w:val="24"/>
        </w:rPr>
        <w:t>Kalpataru</w:t>
      </w:r>
      <w:proofErr w:type="spellEnd"/>
      <w:r w:rsidRPr="00A6167E">
        <w:rPr>
          <w:rFonts w:ascii="Arial" w:hAnsi="Arial" w:cs="Arial"/>
          <w:sz w:val="24"/>
          <w:szCs w:val="24"/>
        </w:rPr>
        <w:t xml:space="preserve"> Group’s listed company. With the Groups turnover of over USD 2 billion, it continues to look for development projects in various infrastructure sectors.</w:t>
      </w:r>
      <w:r>
        <w:rPr>
          <w:rFonts w:ascii="Arial" w:hAnsi="Arial" w:cs="Arial"/>
          <w:sz w:val="24"/>
          <w:szCs w:val="24"/>
        </w:rPr>
        <w:t xml:space="preserve">  </w:t>
      </w:r>
      <w:r w:rsidRPr="00A6167E">
        <w:rPr>
          <w:rFonts w:ascii="Arial" w:hAnsi="Arial" w:cs="Arial"/>
          <w:sz w:val="24"/>
          <w:szCs w:val="24"/>
        </w:rPr>
        <w:t xml:space="preserve">The Ministry of Electricity and Water (MEW) of Kuwait has awarded KPTL the Supply and Installation of Extra Voltage Lines at different areas in the state of Kuwait worth USD 35 Million (approx).   The project includes the design, supply, construction, testing and </w:t>
      </w:r>
      <w:r w:rsidRPr="00C97B71">
        <w:rPr>
          <w:rFonts w:ascii="Arial" w:hAnsi="Arial" w:cs="Arial"/>
          <w:sz w:val="24"/>
          <w:szCs w:val="24"/>
        </w:rPr>
        <w:t>commissioning of power transmission lines spanning 62 km in all. The previous project successfully executed by KPTL was for Supply and Installation of 400KV Extra Voltage Line worth USD 208 million.</w:t>
      </w:r>
    </w:p>
    <w:p w:rsidR="00410413" w:rsidRPr="00C97B71" w:rsidRDefault="00410413" w:rsidP="00410413">
      <w:pPr>
        <w:rPr>
          <w:rFonts w:ascii="Arial" w:hAnsi="Arial" w:cs="Arial"/>
          <w:b/>
          <w:sz w:val="24"/>
          <w:szCs w:val="24"/>
          <w:u w:val="single"/>
        </w:rPr>
      </w:pPr>
      <w:proofErr w:type="spellStart"/>
      <w:r w:rsidRPr="00C97B71">
        <w:rPr>
          <w:rFonts w:ascii="Arial" w:hAnsi="Arial" w:cs="Arial"/>
          <w:b/>
          <w:sz w:val="24"/>
          <w:szCs w:val="24"/>
          <w:u w:val="single"/>
        </w:rPr>
        <w:t>Shapoorji</w:t>
      </w:r>
      <w:proofErr w:type="spellEnd"/>
      <w:r w:rsidRPr="00C97B71">
        <w:rPr>
          <w:rFonts w:ascii="Arial" w:hAnsi="Arial" w:cs="Arial"/>
          <w:b/>
          <w:sz w:val="24"/>
          <w:szCs w:val="24"/>
          <w:u w:val="single"/>
        </w:rPr>
        <w:t xml:space="preserve"> </w:t>
      </w:r>
      <w:proofErr w:type="spellStart"/>
      <w:r w:rsidRPr="00C97B71">
        <w:rPr>
          <w:rFonts w:ascii="Arial" w:hAnsi="Arial" w:cs="Arial"/>
          <w:b/>
          <w:sz w:val="24"/>
          <w:szCs w:val="24"/>
          <w:u w:val="single"/>
        </w:rPr>
        <w:t>Pallonji</w:t>
      </w:r>
      <w:proofErr w:type="spellEnd"/>
    </w:p>
    <w:p w:rsidR="00410413" w:rsidRPr="00664C87" w:rsidRDefault="00410413" w:rsidP="00410413">
      <w:pPr>
        <w:ind w:firstLine="720"/>
        <w:jc w:val="both"/>
        <w:rPr>
          <w:rFonts w:ascii="Arial" w:hAnsi="Arial" w:cs="Arial"/>
          <w:sz w:val="24"/>
          <w:szCs w:val="24"/>
        </w:rPr>
      </w:pPr>
      <w:proofErr w:type="spellStart"/>
      <w:r w:rsidRPr="00C97B71">
        <w:rPr>
          <w:rFonts w:ascii="Arial" w:hAnsi="Arial" w:cs="Arial"/>
          <w:sz w:val="24"/>
          <w:szCs w:val="24"/>
        </w:rPr>
        <w:t>Shapoorji</w:t>
      </w:r>
      <w:proofErr w:type="spellEnd"/>
      <w:r w:rsidRPr="00C97B71">
        <w:rPr>
          <w:rFonts w:ascii="Arial" w:hAnsi="Arial" w:cs="Arial"/>
          <w:sz w:val="24"/>
          <w:szCs w:val="24"/>
        </w:rPr>
        <w:t xml:space="preserve"> </w:t>
      </w:r>
      <w:proofErr w:type="spellStart"/>
      <w:r w:rsidRPr="00C97B71">
        <w:rPr>
          <w:rFonts w:ascii="Arial" w:hAnsi="Arial" w:cs="Arial"/>
          <w:sz w:val="24"/>
          <w:szCs w:val="24"/>
        </w:rPr>
        <w:t>Pallonji</w:t>
      </w:r>
      <w:proofErr w:type="spellEnd"/>
      <w:r w:rsidRPr="00C97B71">
        <w:rPr>
          <w:rFonts w:ascii="Arial" w:hAnsi="Arial" w:cs="Arial"/>
          <w:sz w:val="24"/>
          <w:szCs w:val="24"/>
        </w:rPr>
        <w:t xml:space="preserve"> has 150 years of rich legacy as Engineering &amp; Construction Company since 1865 with 15 major companies serving over 22 industries and </w:t>
      </w:r>
      <w:r w:rsidRPr="00C97B71">
        <w:rPr>
          <w:rFonts w:ascii="Arial" w:hAnsi="Arial" w:cs="Arial"/>
          <w:sz w:val="24"/>
          <w:szCs w:val="24"/>
        </w:rPr>
        <w:lastRenderedPageBreak/>
        <w:t xml:space="preserve">established presence in over 25 countries.  </w:t>
      </w:r>
      <w:proofErr w:type="spellStart"/>
      <w:r w:rsidRPr="00C97B71">
        <w:rPr>
          <w:rFonts w:ascii="Arial" w:hAnsi="Arial" w:cs="Arial"/>
          <w:sz w:val="24"/>
          <w:szCs w:val="24"/>
        </w:rPr>
        <w:t>Shapoorji</w:t>
      </w:r>
      <w:proofErr w:type="spellEnd"/>
      <w:r w:rsidRPr="00C97B71">
        <w:rPr>
          <w:rFonts w:ascii="Arial" w:hAnsi="Arial" w:cs="Arial"/>
          <w:sz w:val="24"/>
          <w:szCs w:val="24"/>
        </w:rPr>
        <w:t xml:space="preserve"> </w:t>
      </w:r>
      <w:proofErr w:type="spellStart"/>
      <w:r w:rsidRPr="00C97B71">
        <w:rPr>
          <w:rFonts w:ascii="Arial" w:hAnsi="Arial" w:cs="Arial"/>
          <w:sz w:val="24"/>
          <w:szCs w:val="24"/>
        </w:rPr>
        <w:t>Pallonji</w:t>
      </w:r>
      <w:proofErr w:type="spellEnd"/>
      <w:r w:rsidRPr="00C97B71">
        <w:rPr>
          <w:rFonts w:ascii="Arial" w:hAnsi="Arial" w:cs="Arial"/>
          <w:sz w:val="24"/>
          <w:szCs w:val="24"/>
        </w:rPr>
        <w:t xml:space="preserve"> has started its international operations in 2005 and since been working in Gulf &amp; Middle </w:t>
      </w:r>
      <w:proofErr w:type="gramStart"/>
      <w:r w:rsidRPr="00C97B71">
        <w:rPr>
          <w:rFonts w:ascii="Arial" w:hAnsi="Arial" w:cs="Arial"/>
          <w:sz w:val="24"/>
          <w:szCs w:val="24"/>
        </w:rPr>
        <w:t>East</w:t>
      </w:r>
      <w:proofErr w:type="gramEnd"/>
      <w:r w:rsidRPr="00C97B71">
        <w:rPr>
          <w:rFonts w:ascii="Arial" w:hAnsi="Arial" w:cs="Arial"/>
          <w:sz w:val="24"/>
          <w:szCs w:val="24"/>
        </w:rPr>
        <w:t xml:space="preserve"> and African countries apart from Indian operations. At present it is operating in Qatar, Saudi Arabia, Dubai, Abu Dhabi, Sri Lanka, Oman, Malta, Kuwait and other North African countries.</w:t>
      </w:r>
      <w:r>
        <w:rPr>
          <w:rFonts w:ascii="Arial" w:hAnsi="Arial" w:cs="Arial"/>
          <w:sz w:val="24"/>
          <w:szCs w:val="24"/>
        </w:rPr>
        <w:t xml:space="preserve">  </w:t>
      </w:r>
      <w:r w:rsidRPr="00C97B71">
        <w:rPr>
          <w:rFonts w:ascii="Arial" w:hAnsi="Arial" w:cs="Arial"/>
          <w:sz w:val="24"/>
          <w:szCs w:val="24"/>
        </w:rPr>
        <w:t xml:space="preserve">At present </w:t>
      </w:r>
      <w:proofErr w:type="spellStart"/>
      <w:r w:rsidRPr="00C97B71">
        <w:rPr>
          <w:rFonts w:ascii="Arial" w:hAnsi="Arial" w:cs="Arial"/>
          <w:sz w:val="24"/>
          <w:szCs w:val="24"/>
        </w:rPr>
        <w:t>Shapoorji</w:t>
      </w:r>
      <w:proofErr w:type="spellEnd"/>
      <w:r w:rsidRPr="00C97B71">
        <w:rPr>
          <w:rFonts w:ascii="Arial" w:hAnsi="Arial" w:cs="Arial"/>
          <w:sz w:val="24"/>
          <w:szCs w:val="24"/>
        </w:rPr>
        <w:t xml:space="preserve"> </w:t>
      </w:r>
      <w:proofErr w:type="spellStart"/>
      <w:r w:rsidRPr="00C97B71">
        <w:rPr>
          <w:rFonts w:ascii="Arial" w:hAnsi="Arial" w:cs="Arial"/>
          <w:sz w:val="24"/>
          <w:szCs w:val="24"/>
        </w:rPr>
        <w:t>Pallonji</w:t>
      </w:r>
      <w:proofErr w:type="spellEnd"/>
      <w:r w:rsidRPr="00C97B71">
        <w:rPr>
          <w:rFonts w:ascii="Arial" w:hAnsi="Arial" w:cs="Arial"/>
          <w:sz w:val="24"/>
          <w:szCs w:val="24"/>
        </w:rPr>
        <w:t xml:space="preserve"> is involved in construction of two m</w:t>
      </w:r>
      <w:r>
        <w:rPr>
          <w:rFonts w:ascii="Arial" w:hAnsi="Arial" w:cs="Arial"/>
          <w:sz w:val="24"/>
          <w:szCs w:val="24"/>
        </w:rPr>
        <w:t>ajor projects in Kuwait worth over</w:t>
      </w:r>
      <w:r w:rsidRPr="00C97B71">
        <w:rPr>
          <w:rFonts w:ascii="Arial" w:hAnsi="Arial" w:cs="Arial"/>
          <w:sz w:val="24"/>
          <w:szCs w:val="24"/>
        </w:rPr>
        <w:t xml:space="preserve"> US$ 1.3 billion</w:t>
      </w:r>
      <w:r>
        <w:rPr>
          <w:rFonts w:ascii="Arial" w:hAnsi="Arial" w:cs="Arial"/>
          <w:sz w:val="24"/>
          <w:szCs w:val="24"/>
        </w:rPr>
        <w:t xml:space="preserve"> viz. Design and Build Al-</w:t>
      </w:r>
      <w:r w:rsidRPr="00664C87">
        <w:rPr>
          <w:rFonts w:ascii="Arial" w:hAnsi="Arial" w:cs="Arial"/>
          <w:sz w:val="24"/>
          <w:szCs w:val="24"/>
        </w:rPr>
        <w:t>Sabah Hospital Project with 617 beds, complete with operations and maintenance</w:t>
      </w:r>
      <w:r>
        <w:rPr>
          <w:rFonts w:ascii="Arial" w:hAnsi="Arial" w:cs="Arial"/>
          <w:sz w:val="24"/>
          <w:szCs w:val="24"/>
        </w:rPr>
        <w:t xml:space="preserve">; and </w:t>
      </w:r>
      <w:r w:rsidRPr="00664C87">
        <w:rPr>
          <w:rFonts w:ascii="Arial" w:hAnsi="Arial" w:cs="Arial"/>
          <w:sz w:val="24"/>
          <w:szCs w:val="24"/>
        </w:rPr>
        <w:t xml:space="preserve">Construction of College of Social Science, </w:t>
      </w:r>
      <w:proofErr w:type="spellStart"/>
      <w:r w:rsidRPr="00664C87">
        <w:rPr>
          <w:rFonts w:ascii="Arial" w:hAnsi="Arial" w:cs="Arial"/>
          <w:sz w:val="24"/>
          <w:szCs w:val="24"/>
        </w:rPr>
        <w:t>Sharia</w:t>
      </w:r>
      <w:proofErr w:type="spellEnd"/>
      <w:r w:rsidRPr="00664C87">
        <w:rPr>
          <w:rFonts w:ascii="Arial" w:hAnsi="Arial" w:cs="Arial"/>
          <w:sz w:val="24"/>
          <w:szCs w:val="24"/>
        </w:rPr>
        <w:t xml:space="preserve"> &amp; Law for Sabah Al Salem University at </w:t>
      </w:r>
      <w:proofErr w:type="spellStart"/>
      <w:r w:rsidRPr="00664C87">
        <w:rPr>
          <w:rFonts w:ascii="Arial" w:hAnsi="Arial" w:cs="Arial"/>
          <w:sz w:val="24"/>
          <w:szCs w:val="24"/>
        </w:rPr>
        <w:t>Sharadia</w:t>
      </w:r>
      <w:proofErr w:type="spellEnd"/>
      <w:r w:rsidRPr="00664C87">
        <w:rPr>
          <w:rFonts w:ascii="Arial" w:hAnsi="Arial" w:cs="Arial"/>
          <w:sz w:val="24"/>
          <w:szCs w:val="24"/>
        </w:rPr>
        <w:t>.</w:t>
      </w:r>
    </w:p>
    <w:p w:rsidR="00410413" w:rsidRPr="001C0706" w:rsidRDefault="00410413" w:rsidP="00410413">
      <w:pPr>
        <w:rPr>
          <w:rFonts w:ascii="Arial" w:hAnsi="Arial" w:cs="Arial"/>
          <w:bCs/>
          <w:spacing w:val="-1"/>
          <w:sz w:val="24"/>
          <w:szCs w:val="24"/>
          <w:u w:val="single"/>
        </w:rPr>
      </w:pPr>
      <w:proofErr w:type="spellStart"/>
      <w:r w:rsidRPr="001C0706">
        <w:rPr>
          <w:rFonts w:ascii="Arial" w:hAnsi="Arial" w:cs="Arial"/>
          <w:b/>
          <w:bCs/>
          <w:spacing w:val="-1"/>
          <w:sz w:val="24"/>
          <w:szCs w:val="24"/>
          <w:u w:val="single"/>
        </w:rPr>
        <w:t>Punj</w:t>
      </w:r>
      <w:proofErr w:type="spellEnd"/>
      <w:r w:rsidRPr="001C0706">
        <w:rPr>
          <w:rFonts w:ascii="Arial" w:hAnsi="Arial" w:cs="Arial"/>
          <w:b/>
          <w:bCs/>
          <w:spacing w:val="-1"/>
          <w:sz w:val="24"/>
          <w:szCs w:val="24"/>
          <w:u w:val="single"/>
        </w:rPr>
        <w:t xml:space="preserve"> Lloyd Group</w:t>
      </w:r>
    </w:p>
    <w:p w:rsidR="00410413" w:rsidRPr="001C0706" w:rsidRDefault="00410413" w:rsidP="00410413">
      <w:pPr>
        <w:ind w:firstLine="720"/>
        <w:jc w:val="both"/>
        <w:rPr>
          <w:rFonts w:ascii="Arial" w:hAnsi="Arial" w:cs="Arial"/>
          <w:bCs/>
          <w:spacing w:val="-1"/>
          <w:sz w:val="24"/>
          <w:szCs w:val="24"/>
        </w:rPr>
      </w:pPr>
      <w:proofErr w:type="spellStart"/>
      <w:r>
        <w:rPr>
          <w:rFonts w:ascii="Arial" w:hAnsi="Arial" w:cs="Arial"/>
          <w:bCs/>
          <w:spacing w:val="-1"/>
          <w:sz w:val="24"/>
          <w:szCs w:val="24"/>
        </w:rPr>
        <w:t>Punj</w:t>
      </w:r>
      <w:proofErr w:type="spellEnd"/>
      <w:r>
        <w:rPr>
          <w:rFonts w:ascii="Arial" w:hAnsi="Arial" w:cs="Arial"/>
          <w:bCs/>
          <w:spacing w:val="-1"/>
          <w:sz w:val="24"/>
          <w:szCs w:val="24"/>
        </w:rPr>
        <w:t xml:space="preserve"> Lloyd Group is a </w:t>
      </w:r>
      <w:r w:rsidRPr="001C0706">
        <w:rPr>
          <w:rFonts w:ascii="Arial" w:hAnsi="Arial" w:cs="Arial"/>
          <w:bCs/>
          <w:spacing w:val="-1"/>
          <w:sz w:val="24"/>
          <w:szCs w:val="24"/>
        </w:rPr>
        <w:t>global US $ 1.12 billion EPC conglomerate</w:t>
      </w:r>
      <w:r>
        <w:rPr>
          <w:rFonts w:ascii="Arial" w:hAnsi="Arial" w:cs="Arial"/>
          <w:bCs/>
          <w:spacing w:val="-1"/>
          <w:sz w:val="24"/>
          <w:szCs w:val="24"/>
        </w:rPr>
        <w:t xml:space="preserve"> p</w:t>
      </w:r>
      <w:r w:rsidRPr="001C0706">
        <w:rPr>
          <w:rFonts w:ascii="Arial" w:hAnsi="Arial" w:cs="Arial"/>
          <w:bCs/>
          <w:spacing w:val="-1"/>
          <w:sz w:val="24"/>
          <w:szCs w:val="24"/>
        </w:rPr>
        <w:t xml:space="preserve">roviding services in Energy, Infrastructure and </w:t>
      </w:r>
      <w:proofErr w:type="spellStart"/>
      <w:r w:rsidRPr="001C0706">
        <w:rPr>
          <w:rFonts w:ascii="Arial" w:hAnsi="Arial" w:cs="Arial"/>
          <w:bCs/>
          <w:spacing w:val="-1"/>
          <w:sz w:val="24"/>
          <w:szCs w:val="24"/>
        </w:rPr>
        <w:t>Defence</w:t>
      </w:r>
      <w:proofErr w:type="spellEnd"/>
      <w:r w:rsidRPr="001C0706">
        <w:rPr>
          <w:rFonts w:ascii="Arial" w:hAnsi="Arial" w:cs="Arial"/>
          <w:bCs/>
          <w:spacing w:val="-1"/>
          <w:sz w:val="24"/>
          <w:szCs w:val="24"/>
        </w:rPr>
        <w:t xml:space="preserve"> sectors</w:t>
      </w:r>
      <w:r>
        <w:rPr>
          <w:rFonts w:ascii="Arial" w:hAnsi="Arial" w:cs="Arial"/>
          <w:bCs/>
          <w:spacing w:val="-1"/>
          <w:sz w:val="24"/>
          <w:szCs w:val="24"/>
        </w:rPr>
        <w:t xml:space="preserve"> and has presence </w:t>
      </w:r>
      <w:r w:rsidRPr="001C0706">
        <w:rPr>
          <w:rFonts w:ascii="Arial" w:hAnsi="Arial" w:cs="Arial"/>
          <w:bCs/>
          <w:spacing w:val="-1"/>
          <w:sz w:val="24"/>
          <w:szCs w:val="24"/>
        </w:rPr>
        <w:t xml:space="preserve">across Middle East &amp; Africa, Asia Pacific, South Asia, the Caspian, UK, China and Europe </w:t>
      </w:r>
      <w:r>
        <w:rPr>
          <w:rFonts w:ascii="Arial" w:hAnsi="Arial" w:cs="Arial"/>
          <w:bCs/>
          <w:spacing w:val="-1"/>
          <w:sz w:val="24"/>
          <w:szCs w:val="24"/>
        </w:rPr>
        <w:t>having i</w:t>
      </w:r>
      <w:r w:rsidRPr="001C0706">
        <w:rPr>
          <w:rFonts w:ascii="Arial" w:hAnsi="Arial" w:cs="Arial"/>
          <w:bCs/>
          <w:spacing w:val="-1"/>
          <w:sz w:val="24"/>
          <w:szCs w:val="24"/>
        </w:rPr>
        <w:t>nternational offices in 23 countries</w:t>
      </w:r>
      <w:r>
        <w:rPr>
          <w:rFonts w:ascii="Arial" w:hAnsi="Arial" w:cs="Arial"/>
          <w:bCs/>
          <w:spacing w:val="-1"/>
          <w:sz w:val="24"/>
          <w:szCs w:val="24"/>
        </w:rPr>
        <w:t xml:space="preserve">.  </w:t>
      </w:r>
      <w:proofErr w:type="spellStart"/>
      <w:r>
        <w:rPr>
          <w:rFonts w:ascii="Arial" w:hAnsi="Arial" w:cs="Arial"/>
          <w:bCs/>
          <w:spacing w:val="-1"/>
          <w:sz w:val="24"/>
          <w:szCs w:val="24"/>
        </w:rPr>
        <w:t>Punj</w:t>
      </w:r>
      <w:proofErr w:type="spellEnd"/>
      <w:r>
        <w:rPr>
          <w:rFonts w:ascii="Arial" w:hAnsi="Arial" w:cs="Arial"/>
          <w:bCs/>
          <w:spacing w:val="-1"/>
          <w:sz w:val="24"/>
          <w:szCs w:val="24"/>
        </w:rPr>
        <w:t xml:space="preserve"> Lloyd Group has i</w:t>
      </w:r>
      <w:r w:rsidRPr="001C0706">
        <w:rPr>
          <w:rFonts w:ascii="Arial" w:hAnsi="Arial" w:cs="Arial"/>
          <w:bCs/>
          <w:spacing w:val="-1"/>
          <w:sz w:val="24"/>
          <w:szCs w:val="24"/>
        </w:rPr>
        <w:t xml:space="preserve">nternational clients from top </w:t>
      </w:r>
      <w:r>
        <w:rPr>
          <w:rFonts w:ascii="Arial" w:hAnsi="Arial" w:cs="Arial"/>
          <w:bCs/>
          <w:spacing w:val="-1"/>
          <w:sz w:val="24"/>
          <w:szCs w:val="24"/>
        </w:rPr>
        <w:t>Oil &amp; Gas majors and Government.  It follows h</w:t>
      </w:r>
      <w:r w:rsidRPr="001C0706">
        <w:rPr>
          <w:rFonts w:ascii="Arial" w:hAnsi="Arial" w:cs="Arial"/>
          <w:bCs/>
          <w:spacing w:val="-1"/>
          <w:sz w:val="24"/>
          <w:szCs w:val="24"/>
        </w:rPr>
        <w:t>igh standards of health, safety, environment and quality</w:t>
      </w:r>
      <w:r>
        <w:rPr>
          <w:rFonts w:ascii="Arial" w:hAnsi="Arial" w:cs="Arial"/>
          <w:bCs/>
          <w:spacing w:val="-1"/>
          <w:sz w:val="24"/>
          <w:szCs w:val="24"/>
        </w:rPr>
        <w:t xml:space="preserve">.  </w:t>
      </w:r>
      <w:proofErr w:type="gramStart"/>
      <w:r>
        <w:rPr>
          <w:rFonts w:ascii="Arial" w:hAnsi="Arial" w:cs="Arial"/>
          <w:bCs/>
          <w:spacing w:val="-1"/>
          <w:sz w:val="24"/>
          <w:szCs w:val="24"/>
        </w:rPr>
        <w:t>Its present project in Kuwait include</w:t>
      </w:r>
      <w:proofErr w:type="gramEnd"/>
      <w:r>
        <w:rPr>
          <w:rFonts w:ascii="Arial" w:hAnsi="Arial" w:cs="Arial"/>
          <w:bCs/>
          <w:spacing w:val="-1"/>
          <w:sz w:val="24"/>
          <w:szCs w:val="24"/>
        </w:rPr>
        <w:t xml:space="preserve"> </w:t>
      </w:r>
      <w:r w:rsidRPr="00352726">
        <w:rPr>
          <w:rFonts w:ascii="Arial" w:hAnsi="Arial" w:cs="Arial"/>
          <w:color w:val="000000"/>
          <w:sz w:val="26"/>
          <w:szCs w:val="26"/>
        </w:rPr>
        <w:t xml:space="preserve">KNPC’s revamping the </w:t>
      </w:r>
      <w:proofErr w:type="spellStart"/>
      <w:r w:rsidRPr="00352726">
        <w:rPr>
          <w:rFonts w:ascii="Arial" w:hAnsi="Arial" w:cs="Arial"/>
          <w:color w:val="000000"/>
          <w:sz w:val="26"/>
          <w:szCs w:val="26"/>
        </w:rPr>
        <w:t>Ahamadi</w:t>
      </w:r>
      <w:proofErr w:type="spellEnd"/>
      <w:r w:rsidRPr="00352726">
        <w:rPr>
          <w:rFonts w:ascii="Arial" w:hAnsi="Arial" w:cs="Arial"/>
          <w:color w:val="000000"/>
          <w:sz w:val="26"/>
          <w:szCs w:val="26"/>
        </w:rPr>
        <w:t xml:space="preserve"> Fuel Depot</w:t>
      </w:r>
      <w:r>
        <w:rPr>
          <w:rFonts w:ascii="Arial" w:hAnsi="Arial" w:cs="Arial"/>
          <w:color w:val="000000"/>
          <w:sz w:val="26"/>
          <w:szCs w:val="26"/>
        </w:rPr>
        <w:t xml:space="preserve">.  </w:t>
      </w:r>
      <w:proofErr w:type="spellStart"/>
      <w:r>
        <w:rPr>
          <w:rFonts w:ascii="Arial" w:hAnsi="Arial" w:cs="Arial"/>
          <w:bCs/>
          <w:spacing w:val="-1"/>
          <w:sz w:val="24"/>
          <w:szCs w:val="24"/>
        </w:rPr>
        <w:t>Punj</w:t>
      </w:r>
      <w:proofErr w:type="spellEnd"/>
      <w:r>
        <w:rPr>
          <w:rFonts w:ascii="Arial" w:hAnsi="Arial" w:cs="Arial"/>
          <w:bCs/>
          <w:spacing w:val="-1"/>
          <w:sz w:val="24"/>
          <w:szCs w:val="24"/>
        </w:rPr>
        <w:t xml:space="preserve"> Lloyd Group’s equipment assets are worth over US</w:t>
      </w:r>
      <w:r w:rsidRPr="001C0706">
        <w:rPr>
          <w:rFonts w:ascii="Arial" w:hAnsi="Arial" w:cs="Arial"/>
          <w:bCs/>
          <w:spacing w:val="-1"/>
          <w:sz w:val="24"/>
          <w:szCs w:val="24"/>
        </w:rPr>
        <w:t>$ 263 million</w:t>
      </w:r>
      <w:r>
        <w:rPr>
          <w:rFonts w:ascii="Arial" w:hAnsi="Arial" w:cs="Arial"/>
          <w:bCs/>
          <w:spacing w:val="-1"/>
          <w:sz w:val="24"/>
          <w:szCs w:val="24"/>
        </w:rPr>
        <w:t xml:space="preserve">. </w:t>
      </w:r>
      <w:r w:rsidRPr="001C0706">
        <w:rPr>
          <w:rFonts w:ascii="Arial" w:hAnsi="Arial" w:cs="Arial"/>
          <w:bCs/>
          <w:spacing w:val="-1"/>
          <w:sz w:val="24"/>
          <w:szCs w:val="24"/>
        </w:rPr>
        <w:t xml:space="preserve"> </w:t>
      </w:r>
      <w:proofErr w:type="spellStart"/>
      <w:r>
        <w:rPr>
          <w:rFonts w:ascii="Arial" w:hAnsi="Arial" w:cs="Arial"/>
          <w:bCs/>
          <w:spacing w:val="-1"/>
          <w:sz w:val="24"/>
          <w:szCs w:val="24"/>
        </w:rPr>
        <w:t>Punj</w:t>
      </w:r>
      <w:proofErr w:type="spellEnd"/>
      <w:r>
        <w:rPr>
          <w:rFonts w:ascii="Arial" w:hAnsi="Arial" w:cs="Arial"/>
          <w:bCs/>
          <w:spacing w:val="-1"/>
          <w:sz w:val="24"/>
          <w:szCs w:val="24"/>
        </w:rPr>
        <w:t xml:space="preserve"> Lloyd was d</w:t>
      </w:r>
      <w:r w:rsidRPr="001C0706">
        <w:rPr>
          <w:rFonts w:ascii="Arial" w:hAnsi="Arial" w:cs="Arial"/>
          <w:bCs/>
          <w:spacing w:val="-1"/>
          <w:sz w:val="24"/>
          <w:szCs w:val="24"/>
        </w:rPr>
        <w:t xml:space="preserve">eclared ‘Infrastructure Company of the Year’ at </w:t>
      </w:r>
      <w:proofErr w:type="spellStart"/>
      <w:r w:rsidRPr="001C0706">
        <w:rPr>
          <w:rFonts w:ascii="Arial" w:hAnsi="Arial" w:cs="Arial"/>
          <w:bCs/>
          <w:spacing w:val="-1"/>
          <w:sz w:val="24"/>
          <w:szCs w:val="24"/>
        </w:rPr>
        <w:t>Essar</w:t>
      </w:r>
      <w:proofErr w:type="spellEnd"/>
      <w:r w:rsidRPr="001C0706">
        <w:rPr>
          <w:rFonts w:ascii="Arial" w:hAnsi="Arial" w:cs="Arial"/>
          <w:bCs/>
          <w:spacing w:val="-1"/>
          <w:sz w:val="24"/>
          <w:szCs w:val="24"/>
        </w:rPr>
        <w:t xml:space="preserve"> Steel Infrastructure Awards 2010 in association with CNBC TV 18</w:t>
      </w:r>
      <w:r>
        <w:rPr>
          <w:rFonts w:ascii="Arial" w:hAnsi="Arial" w:cs="Arial"/>
          <w:bCs/>
          <w:spacing w:val="-1"/>
          <w:sz w:val="24"/>
          <w:szCs w:val="24"/>
        </w:rPr>
        <w:t>.</w:t>
      </w:r>
    </w:p>
    <w:p w:rsidR="00410413" w:rsidRPr="0094074A" w:rsidRDefault="00410413" w:rsidP="00410413">
      <w:pPr>
        <w:rPr>
          <w:rFonts w:ascii="Arial" w:hAnsi="Arial" w:cs="Arial"/>
          <w:sz w:val="24"/>
          <w:szCs w:val="24"/>
          <w:u w:val="single"/>
        </w:rPr>
      </w:pPr>
      <w:proofErr w:type="spellStart"/>
      <w:r w:rsidRPr="0094074A">
        <w:rPr>
          <w:rFonts w:ascii="Arial" w:hAnsi="Arial" w:cs="Arial"/>
          <w:b/>
          <w:bCs/>
          <w:spacing w:val="-1"/>
          <w:sz w:val="24"/>
          <w:szCs w:val="24"/>
          <w:u w:val="single"/>
        </w:rPr>
        <w:t>A</w:t>
      </w:r>
      <w:r w:rsidRPr="0094074A">
        <w:rPr>
          <w:rFonts w:ascii="Arial" w:hAnsi="Arial" w:cs="Arial"/>
          <w:b/>
          <w:bCs/>
          <w:sz w:val="24"/>
          <w:szCs w:val="24"/>
          <w:u w:val="single"/>
        </w:rPr>
        <w:t>f</w:t>
      </w:r>
      <w:r w:rsidRPr="0094074A">
        <w:rPr>
          <w:rFonts w:ascii="Arial" w:hAnsi="Arial" w:cs="Arial"/>
          <w:b/>
          <w:bCs/>
          <w:spacing w:val="1"/>
          <w:sz w:val="24"/>
          <w:szCs w:val="24"/>
          <w:u w:val="single"/>
        </w:rPr>
        <w:t>c</w:t>
      </w:r>
      <w:r w:rsidRPr="0094074A">
        <w:rPr>
          <w:rFonts w:ascii="Arial" w:hAnsi="Arial" w:cs="Arial"/>
          <w:b/>
          <w:bCs/>
          <w:spacing w:val="-2"/>
          <w:sz w:val="24"/>
          <w:szCs w:val="24"/>
          <w:u w:val="single"/>
        </w:rPr>
        <w:t>on</w:t>
      </w:r>
      <w:r w:rsidRPr="0094074A">
        <w:rPr>
          <w:rFonts w:ascii="Arial" w:hAnsi="Arial" w:cs="Arial"/>
          <w:b/>
          <w:bCs/>
          <w:sz w:val="24"/>
          <w:szCs w:val="24"/>
          <w:u w:val="single"/>
        </w:rPr>
        <w:t>s</w:t>
      </w:r>
      <w:proofErr w:type="spellEnd"/>
      <w:r w:rsidRPr="0094074A">
        <w:rPr>
          <w:rFonts w:ascii="Arial" w:hAnsi="Arial" w:cs="Arial"/>
          <w:b/>
          <w:bCs/>
          <w:spacing w:val="-3"/>
          <w:sz w:val="24"/>
          <w:szCs w:val="24"/>
          <w:u w:val="single"/>
        </w:rPr>
        <w:t xml:space="preserve"> </w:t>
      </w:r>
      <w:r w:rsidRPr="0094074A">
        <w:rPr>
          <w:rFonts w:ascii="Arial" w:hAnsi="Arial" w:cs="Arial"/>
          <w:b/>
          <w:bCs/>
          <w:spacing w:val="-2"/>
          <w:sz w:val="24"/>
          <w:szCs w:val="24"/>
          <w:u w:val="single"/>
        </w:rPr>
        <w:t>In</w:t>
      </w:r>
      <w:r w:rsidRPr="0094074A">
        <w:rPr>
          <w:rFonts w:ascii="Arial" w:hAnsi="Arial" w:cs="Arial"/>
          <w:b/>
          <w:bCs/>
          <w:sz w:val="24"/>
          <w:szCs w:val="24"/>
          <w:u w:val="single"/>
        </w:rPr>
        <w:t>f</w:t>
      </w:r>
      <w:r w:rsidRPr="0094074A">
        <w:rPr>
          <w:rFonts w:ascii="Arial" w:hAnsi="Arial" w:cs="Arial"/>
          <w:b/>
          <w:bCs/>
          <w:spacing w:val="1"/>
          <w:sz w:val="24"/>
          <w:szCs w:val="24"/>
          <w:u w:val="single"/>
        </w:rPr>
        <w:t>r</w:t>
      </w:r>
      <w:r w:rsidRPr="0094074A">
        <w:rPr>
          <w:rFonts w:ascii="Arial" w:hAnsi="Arial" w:cs="Arial"/>
          <w:b/>
          <w:bCs/>
          <w:spacing w:val="-2"/>
          <w:sz w:val="24"/>
          <w:szCs w:val="24"/>
          <w:u w:val="single"/>
        </w:rPr>
        <w:t>a</w:t>
      </w:r>
      <w:r w:rsidRPr="0094074A">
        <w:rPr>
          <w:rFonts w:ascii="Arial" w:hAnsi="Arial" w:cs="Arial"/>
          <w:b/>
          <w:bCs/>
          <w:spacing w:val="1"/>
          <w:sz w:val="24"/>
          <w:szCs w:val="24"/>
          <w:u w:val="single"/>
        </w:rPr>
        <w:t>s</w:t>
      </w:r>
      <w:r w:rsidRPr="0094074A">
        <w:rPr>
          <w:rFonts w:ascii="Arial" w:hAnsi="Arial" w:cs="Arial"/>
          <w:b/>
          <w:bCs/>
          <w:spacing w:val="-2"/>
          <w:sz w:val="24"/>
          <w:szCs w:val="24"/>
          <w:u w:val="single"/>
        </w:rPr>
        <w:t>t</w:t>
      </w:r>
      <w:r w:rsidRPr="0094074A">
        <w:rPr>
          <w:rFonts w:ascii="Arial" w:hAnsi="Arial" w:cs="Arial"/>
          <w:b/>
          <w:bCs/>
          <w:spacing w:val="1"/>
          <w:sz w:val="24"/>
          <w:szCs w:val="24"/>
          <w:u w:val="single"/>
        </w:rPr>
        <w:t>r</w:t>
      </w:r>
      <w:r w:rsidRPr="0094074A">
        <w:rPr>
          <w:rFonts w:ascii="Arial" w:hAnsi="Arial" w:cs="Arial"/>
          <w:b/>
          <w:bCs/>
          <w:spacing w:val="-2"/>
          <w:sz w:val="24"/>
          <w:szCs w:val="24"/>
          <w:u w:val="single"/>
        </w:rPr>
        <w:t>u</w:t>
      </w:r>
      <w:r w:rsidRPr="0094074A">
        <w:rPr>
          <w:rFonts w:ascii="Arial" w:hAnsi="Arial" w:cs="Arial"/>
          <w:b/>
          <w:bCs/>
          <w:spacing w:val="1"/>
          <w:sz w:val="24"/>
          <w:szCs w:val="24"/>
          <w:u w:val="single"/>
        </w:rPr>
        <w:t>c</w:t>
      </w:r>
      <w:r w:rsidRPr="0094074A">
        <w:rPr>
          <w:rFonts w:ascii="Arial" w:hAnsi="Arial" w:cs="Arial"/>
          <w:b/>
          <w:bCs/>
          <w:spacing w:val="-2"/>
          <w:sz w:val="24"/>
          <w:szCs w:val="24"/>
          <w:u w:val="single"/>
        </w:rPr>
        <w:t>tu</w:t>
      </w:r>
      <w:r w:rsidRPr="0094074A">
        <w:rPr>
          <w:rFonts w:ascii="Arial" w:hAnsi="Arial" w:cs="Arial"/>
          <w:b/>
          <w:bCs/>
          <w:spacing w:val="1"/>
          <w:sz w:val="24"/>
          <w:szCs w:val="24"/>
          <w:u w:val="single"/>
        </w:rPr>
        <w:t>r</w:t>
      </w:r>
      <w:r w:rsidRPr="0094074A">
        <w:rPr>
          <w:rFonts w:ascii="Arial" w:hAnsi="Arial" w:cs="Arial"/>
          <w:b/>
          <w:bCs/>
          <w:sz w:val="24"/>
          <w:szCs w:val="24"/>
          <w:u w:val="single"/>
        </w:rPr>
        <w:t>e</w:t>
      </w:r>
      <w:r w:rsidRPr="0094074A">
        <w:rPr>
          <w:rFonts w:ascii="Arial" w:hAnsi="Arial" w:cs="Arial"/>
          <w:b/>
          <w:bCs/>
          <w:spacing w:val="-2"/>
          <w:sz w:val="24"/>
          <w:szCs w:val="24"/>
          <w:u w:val="single"/>
        </w:rPr>
        <w:t xml:space="preserve"> </w:t>
      </w:r>
      <w:r w:rsidRPr="0094074A">
        <w:rPr>
          <w:rFonts w:ascii="Arial" w:hAnsi="Arial" w:cs="Arial"/>
          <w:b/>
          <w:bCs/>
          <w:spacing w:val="-1"/>
          <w:sz w:val="24"/>
          <w:szCs w:val="24"/>
          <w:u w:val="single"/>
        </w:rPr>
        <w:t>L</w:t>
      </w:r>
      <w:r w:rsidRPr="0094074A">
        <w:rPr>
          <w:rFonts w:ascii="Arial" w:hAnsi="Arial" w:cs="Arial"/>
          <w:b/>
          <w:bCs/>
          <w:spacing w:val="-2"/>
          <w:sz w:val="24"/>
          <w:szCs w:val="24"/>
          <w:u w:val="single"/>
        </w:rPr>
        <w:t>t</w:t>
      </w:r>
      <w:r w:rsidRPr="0094074A">
        <w:rPr>
          <w:rFonts w:ascii="Arial" w:hAnsi="Arial" w:cs="Arial"/>
          <w:b/>
          <w:bCs/>
          <w:sz w:val="24"/>
          <w:szCs w:val="24"/>
          <w:u w:val="single"/>
        </w:rPr>
        <w:t>d</w:t>
      </w:r>
    </w:p>
    <w:p w:rsidR="00410413" w:rsidRPr="00671304" w:rsidRDefault="00410413" w:rsidP="00410413">
      <w:pPr>
        <w:pStyle w:val="BodyText"/>
        <w:ind w:right="119" w:firstLine="620"/>
        <w:jc w:val="both"/>
        <w:rPr>
          <w:rFonts w:ascii="Arial" w:hAnsi="Arial" w:cs="Arial"/>
        </w:rPr>
      </w:pPr>
      <w:proofErr w:type="spellStart"/>
      <w:r w:rsidRPr="00A6167E">
        <w:rPr>
          <w:rFonts w:ascii="Arial" w:hAnsi="Arial" w:cs="Arial"/>
          <w:b/>
          <w:bCs/>
          <w:spacing w:val="-1"/>
        </w:rPr>
        <w:t>A</w:t>
      </w:r>
      <w:r w:rsidRPr="00A6167E">
        <w:rPr>
          <w:rFonts w:ascii="Arial" w:hAnsi="Arial" w:cs="Arial"/>
          <w:b/>
          <w:bCs/>
        </w:rPr>
        <w:t>f</w:t>
      </w:r>
      <w:r w:rsidRPr="00A6167E">
        <w:rPr>
          <w:rFonts w:ascii="Arial" w:hAnsi="Arial" w:cs="Arial"/>
          <w:b/>
          <w:bCs/>
          <w:spacing w:val="1"/>
        </w:rPr>
        <w:t>c</w:t>
      </w:r>
      <w:r w:rsidRPr="00A6167E">
        <w:rPr>
          <w:rFonts w:ascii="Arial" w:hAnsi="Arial" w:cs="Arial"/>
          <w:b/>
          <w:bCs/>
          <w:spacing w:val="-2"/>
        </w:rPr>
        <w:t>on</w:t>
      </w:r>
      <w:r w:rsidRPr="00A6167E">
        <w:rPr>
          <w:rFonts w:ascii="Arial" w:hAnsi="Arial" w:cs="Arial"/>
          <w:b/>
          <w:bCs/>
        </w:rPr>
        <w:t>s</w:t>
      </w:r>
      <w:proofErr w:type="spellEnd"/>
      <w:r w:rsidRPr="00A6167E">
        <w:rPr>
          <w:rFonts w:ascii="Arial" w:hAnsi="Arial" w:cs="Arial"/>
          <w:b/>
          <w:bCs/>
          <w:spacing w:val="-3"/>
        </w:rPr>
        <w:t xml:space="preserve"> </w:t>
      </w:r>
      <w:r w:rsidRPr="00A6167E">
        <w:rPr>
          <w:rFonts w:ascii="Arial" w:hAnsi="Arial" w:cs="Arial"/>
          <w:b/>
          <w:bCs/>
          <w:spacing w:val="-2"/>
        </w:rPr>
        <w:t>In</w:t>
      </w:r>
      <w:r w:rsidRPr="00A6167E">
        <w:rPr>
          <w:rFonts w:ascii="Arial" w:hAnsi="Arial" w:cs="Arial"/>
          <w:b/>
          <w:bCs/>
        </w:rPr>
        <w:t>f</w:t>
      </w:r>
      <w:r w:rsidRPr="00A6167E">
        <w:rPr>
          <w:rFonts w:ascii="Arial" w:hAnsi="Arial" w:cs="Arial"/>
          <w:b/>
          <w:bCs/>
          <w:spacing w:val="1"/>
        </w:rPr>
        <w:t>r</w:t>
      </w:r>
      <w:r w:rsidRPr="00A6167E">
        <w:rPr>
          <w:rFonts w:ascii="Arial" w:hAnsi="Arial" w:cs="Arial"/>
          <w:b/>
          <w:bCs/>
          <w:spacing w:val="-2"/>
        </w:rPr>
        <w:t>a</w:t>
      </w:r>
      <w:r w:rsidRPr="00A6167E">
        <w:rPr>
          <w:rFonts w:ascii="Arial" w:hAnsi="Arial" w:cs="Arial"/>
          <w:b/>
          <w:bCs/>
          <w:spacing w:val="1"/>
        </w:rPr>
        <w:t>s</w:t>
      </w:r>
      <w:r w:rsidRPr="00A6167E">
        <w:rPr>
          <w:rFonts w:ascii="Arial" w:hAnsi="Arial" w:cs="Arial"/>
          <w:b/>
          <w:bCs/>
          <w:spacing w:val="-2"/>
        </w:rPr>
        <w:t>t</w:t>
      </w:r>
      <w:r w:rsidRPr="00A6167E">
        <w:rPr>
          <w:rFonts w:ascii="Arial" w:hAnsi="Arial" w:cs="Arial"/>
          <w:b/>
          <w:bCs/>
          <w:spacing w:val="1"/>
        </w:rPr>
        <w:t>r</w:t>
      </w:r>
      <w:r w:rsidRPr="00A6167E">
        <w:rPr>
          <w:rFonts w:ascii="Arial" w:hAnsi="Arial" w:cs="Arial"/>
          <w:b/>
          <w:bCs/>
          <w:spacing w:val="-2"/>
        </w:rPr>
        <w:t>u</w:t>
      </w:r>
      <w:r w:rsidRPr="00A6167E">
        <w:rPr>
          <w:rFonts w:ascii="Arial" w:hAnsi="Arial" w:cs="Arial"/>
          <w:b/>
          <w:bCs/>
          <w:spacing w:val="1"/>
        </w:rPr>
        <w:t>c</w:t>
      </w:r>
      <w:r w:rsidRPr="00A6167E">
        <w:rPr>
          <w:rFonts w:ascii="Arial" w:hAnsi="Arial" w:cs="Arial"/>
          <w:b/>
          <w:bCs/>
          <w:spacing w:val="-2"/>
        </w:rPr>
        <w:t>tu</w:t>
      </w:r>
      <w:r w:rsidRPr="00A6167E">
        <w:rPr>
          <w:rFonts w:ascii="Arial" w:hAnsi="Arial" w:cs="Arial"/>
          <w:b/>
          <w:bCs/>
          <w:spacing w:val="1"/>
        </w:rPr>
        <w:t>r</w:t>
      </w:r>
      <w:r w:rsidRPr="00A6167E">
        <w:rPr>
          <w:rFonts w:ascii="Arial" w:hAnsi="Arial" w:cs="Arial"/>
          <w:b/>
          <w:bCs/>
        </w:rPr>
        <w:t>e</w:t>
      </w:r>
      <w:r w:rsidRPr="00A6167E">
        <w:rPr>
          <w:rFonts w:ascii="Arial" w:hAnsi="Arial" w:cs="Arial"/>
          <w:b/>
          <w:bCs/>
          <w:spacing w:val="-2"/>
        </w:rPr>
        <w:t xml:space="preserve"> </w:t>
      </w:r>
      <w:r w:rsidRPr="00A6167E">
        <w:rPr>
          <w:rFonts w:ascii="Arial" w:hAnsi="Arial" w:cs="Arial"/>
          <w:b/>
          <w:bCs/>
          <w:spacing w:val="-1"/>
        </w:rPr>
        <w:t>L</w:t>
      </w:r>
      <w:r w:rsidRPr="00A6167E">
        <w:rPr>
          <w:rFonts w:ascii="Arial" w:hAnsi="Arial" w:cs="Arial"/>
          <w:b/>
          <w:bCs/>
          <w:spacing w:val="-2"/>
        </w:rPr>
        <w:t>t</w:t>
      </w:r>
      <w:r w:rsidRPr="00A6167E">
        <w:rPr>
          <w:rFonts w:ascii="Arial" w:hAnsi="Arial" w:cs="Arial"/>
          <w:b/>
          <w:bCs/>
        </w:rPr>
        <w:t>d</w:t>
      </w:r>
      <w:r w:rsidRPr="00A6167E">
        <w:rPr>
          <w:rFonts w:ascii="Arial" w:hAnsi="Arial" w:cs="Arial"/>
          <w:b/>
          <w:bCs/>
          <w:i/>
          <w:iCs/>
          <w:spacing w:val="-5"/>
        </w:rPr>
        <w:t xml:space="preserve"> </w:t>
      </w:r>
      <w:r w:rsidRPr="00A6167E">
        <w:rPr>
          <w:rFonts w:ascii="Arial" w:hAnsi="Arial" w:cs="Arial"/>
          <w:spacing w:val="-2"/>
        </w:rPr>
        <w:t>i</w:t>
      </w:r>
      <w:r w:rsidRPr="00A6167E">
        <w:rPr>
          <w:rFonts w:ascii="Arial" w:hAnsi="Arial" w:cs="Arial"/>
        </w:rPr>
        <w:t>s</w:t>
      </w:r>
      <w:r w:rsidRPr="00A6167E">
        <w:rPr>
          <w:rFonts w:ascii="Arial" w:hAnsi="Arial" w:cs="Arial"/>
          <w:spacing w:val="-2"/>
        </w:rPr>
        <w:t xml:space="preserve"> </w:t>
      </w:r>
      <w:r w:rsidRPr="00A6167E">
        <w:rPr>
          <w:rFonts w:ascii="Arial" w:hAnsi="Arial" w:cs="Arial"/>
        </w:rPr>
        <w:t>am</w:t>
      </w:r>
      <w:r w:rsidRPr="00A6167E">
        <w:rPr>
          <w:rFonts w:ascii="Arial" w:hAnsi="Arial" w:cs="Arial"/>
          <w:spacing w:val="-2"/>
        </w:rPr>
        <w:t>o</w:t>
      </w:r>
      <w:r w:rsidRPr="00A6167E">
        <w:rPr>
          <w:rFonts w:ascii="Arial" w:hAnsi="Arial" w:cs="Arial"/>
          <w:spacing w:val="-1"/>
        </w:rPr>
        <w:t>n</w:t>
      </w:r>
      <w:r w:rsidRPr="00A6167E">
        <w:rPr>
          <w:rFonts w:ascii="Arial" w:hAnsi="Arial" w:cs="Arial"/>
          <w:spacing w:val="2"/>
        </w:rPr>
        <w:t>gs</w:t>
      </w:r>
      <w:r w:rsidRPr="00A6167E">
        <w:rPr>
          <w:rFonts w:ascii="Arial" w:hAnsi="Arial" w:cs="Arial"/>
        </w:rPr>
        <w:t>t</w:t>
      </w:r>
      <w:r w:rsidRPr="00A6167E">
        <w:rPr>
          <w:rFonts w:ascii="Arial" w:hAnsi="Arial" w:cs="Arial"/>
          <w:spacing w:val="-7"/>
        </w:rPr>
        <w:t xml:space="preserve"> </w:t>
      </w:r>
      <w:r w:rsidRPr="00A6167E">
        <w:rPr>
          <w:rFonts w:ascii="Arial" w:hAnsi="Arial" w:cs="Arial"/>
          <w:spacing w:val="1"/>
        </w:rPr>
        <w:t>t</w:t>
      </w:r>
      <w:r w:rsidRPr="00A6167E">
        <w:rPr>
          <w:rFonts w:ascii="Arial" w:hAnsi="Arial" w:cs="Arial"/>
          <w:spacing w:val="-1"/>
        </w:rPr>
        <w:t>h</w:t>
      </w:r>
      <w:r w:rsidRPr="00A6167E">
        <w:rPr>
          <w:rFonts w:ascii="Arial" w:hAnsi="Arial" w:cs="Arial"/>
        </w:rPr>
        <w:t>e</w:t>
      </w:r>
      <w:r w:rsidRPr="00A6167E">
        <w:rPr>
          <w:rFonts w:ascii="Arial" w:hAnsi="Arial" w:cs="Arial"/>
          <w:spacing w:val="-4"/>
        </w:rPr>
        <w:t xml:space="preserve"> </w:t>
      </w:r>
      <w:r w:rsidRPr="00A6167E">
        <w:rPr>
          <w:rFonts w:ascii="Arial" w:hAnsi="Arial" w:cs="Arial"/>
          <w:spacing w:val="-1"/>
        </w:rPr>
        <w:t>p</w:t>
      </w:r>
      <w:r w:rsidRPr="00A6167E">
        <w:rPr>
          <w:rFonts w:ascii="Arial" w:hAnsi="Arial" w:cs="Arial"/>
          <w:spacing w:val="-2"/>
        </w:rPr>
        <w:t>io</w:t>
      </w:r>
      <w:r w:rsidRPr="00A6167E">
        <w:rPr>
          <w:rFonts w:ascii="Arial" w:hAnsi="Arial" w:cs="Arial"/>
          <w:spacing w:val="-1"/>
        </w:rPr>
        <w:t>n</w:t>
      </w:r>
      <w:r w:rsidRPr="00A6167E">
        <w:rPr>
          <w:rFonts w:ascii="Arial" w:hAnsi="Arial" w:cs="Arial"/>
        </w:rPr>
        <w:t>ee</w:t>
      </w:r>
      <w:r w:rsidRPr="00A6167E">
        <w:rPr>
          <w:rFonts w:ascii="Arial" w:hAnsi="Arial" w:cs="Arial"/>
          <w:spacing w:val="-2"/>
        </w:rPr>
        <w:t>r</w:t>
      </w:r>
      <w:r w:rsidRPr="00A6167E">
        <w:rPr>
          <w:rFonts w:ascii="Arial" w:hAnsi="Arial" w:cs="Arial"/>
        </w:rPr>
        <w:t>s</w:t>
      </w:r>
      <w:r w:rsidRPr="00A6167E">
        <w:rPr>
          <w:rFonts w:ascii="Arial" w:hAnsi="Arial" w:cs="Arial"/>
          <w:spacing w:val="-2"/>
        </w:rPr>
        <w:t xml:space="preserve"> i</w:t>
      </w:r>
      <w:r w:rsidRPr="00A6167E">
        <w:rPr>
          <w:rFonts w:ascii="Arial" w:hAnsi="Arial" w:cs="Arial"/>
        </w:rPr>
        <w:t>n</w:t>
      </w:r>
      <w:r w:rsidRPr="00A6167E">
        <w:rPr>
          <w:rFonts w:ascii="Arial" w:hAnsi="Arial" w:cs="Arial"/>
          <w:spacing w:val="-5"/>
        </w:rPr>
        <w:t xml:space="preserve"> </w:t>
      </w:r>
      <w:r w:rsidRPr="00A6167E">
        <w:rPr>
          <w:rFonts w:ascii="Arial" w:hAnsi="Arial" w:cs="Arial"/>
          <w:spacing w:val="1"/>
        </w:rPr>
        <w:t>I</w:t>
      </w:r>
      <w:r w:rsidRPr="00A6167E">
        <w:rPr>
          <w:rFonts w:ascii="Arial" w:hAnsi="Arial" w:cs="Arial"/>
          <w:spacing w:val="-1"/>
        </w:rPr>
        <w:t>nd</w:t>
      </w:r>
      <w:r w:rsidRPr="00A6167E">
        <w:rPr>
          <w:rFonts w:ascii="Arial" w:hAnsi="Arial" w:cs="Arial"/>
          <w:spacing w:val="-2"/>
        </w:rPr>
        <w:t>i</w:t>
      </w:r>
      <w:r w:rsidRPr="00A6167E">
        <w:rPr>
          <w:rFonts w:ascii="Arial" w:hAnsi="Arial" w:cs="Arial"/>
        </w:rPr>
        <w:t>a</w:t>
      </w:r>
      <w:r w:rsidRPr="00A6167E">
        <w:rPr>
          <w:rFonts w:ascii="Arial" w:hAnsi="Arial" w:cs="Arial"/>
          <w:spacing w:val="-3"/>
        </w:rPr>
        <w:t>’</w:t>
      </w:r>
      <w:r w:rsidRPr="00A6167E">
        <w:rPr>
          <w:rFonts w:ascii="Arial" w:hAnsi="Arial" w:cs="Arial"/>
        </w:rPr>
        <w:t>s</w:t>
      </w:r>
      <w:r w:rsidRPr="00A6167E">
        <w:rPr>
          <w:rFonts w:ascii="Arial" w:hAnsi="Arial" w:cs="Arial"/>
          <w:spacing w:val="-2"/>
        </w:rPr>
        <w:t xml:space="preserve"> </w:t>
      </w:r>
      <w:r w:rsidRPr="00A6167E">
        <w:rPr>
          <w:rFonts w:ascii="Arial" w:hAnsi="Arial" w:cs="Arial"/>
          <w:spacing w:val="1"/>
        </w:rPr>
        <w:t>I</w:t>
      </w:r>
      <w:r w:rsidRPr="00A6167E">
        <w:rPr>
          <w:rFonts w:ascii="Arial" w:hAnsi="Arial" w:cs="Arial"/>
          <w:spacing w:val="-1"/>
        </w:rPr>
        <w:t>nf</w:t>
      </w:r>
      <w:r w:rsidRPr="00A6167E">
        <w:rPr>
          <w:rFonts w:ascii="Arial" w:hAnsi="Arial" w:cs="Arial"/>
          <w:spacing w:val="-2"/>
        </w:rPr>
        <w:t>r</w:t>
      </w:r>
      <w:r w:rsidRPr="00A6167E">
        <w:rPr>
          <w:rFonts w:ascii="Arial" w:hAnsi="Arial" w:cs="Arial"/>
        </w:rPr>
        <w:t>a</w:t>
      </w:r>
      <w:r w:rsidRPr="00A6167E">
        <w:rPr>
          <w:rFonts w:ascii="Arial" w:hAnsi="Arial" w:cs="Arial"/>
          <w:spacing w:val="2"/>
        </w:rPr>
        <w:t>s</w:t>
      </w:r>
      <w:r w:rsidRPr="00A6167E">
        <w:rPr>
          <w:rFonts w:ascii="Arial" w:hAnsi="Arial" w:cs="Arial"/>
          <w:spacing w:val="1"/>
        </w:rPr>
        <w:t>t</w:t>
      </w:r>
      <w:r w:rsidRPr="00A6167E">
        <w:rPr>
          <w:rFonts w:ascii="Arial" w:hAnsi="Arial" w:cs="Arial"/>
          <w:spacing w:val="-2"/>
        </w:rPr>
        <w:t>r</w:t>
      </w:r>
      <w:r w:rsidRPr="00A6167E">
        <w:rPr>
          <w:rFonts w:ascii="Arial" w:hAnsi="Arial" w:cs="Arial"/>
          <w:spacing w:val="-1"/>
        </w:rPr>
        <w:t>uc</w:t>
      </w:r>
      <w:r w:rsidRPr="00A6167E">
        <w:rPr>
          <w:rFonts w:ascii="Arial" w:hAnsi="Arial" w:cs="Arial"/>
          <w:spacing w:val="1"/>
        </w:rPr>
        <w:t>t</w:t>
      </w:r>
      <w:r w:rsidRPr="00A6167E">
        <w:rPr>
          <w:rFonts w:ascii="Arial" w:hAnsi="Arial" w:cs="Arial"/>
          <w:spacing w:val="-1"/>
        </w:rPr>
        <w:t>u</w:t>
      </w:r>
      <w:r w:rsidRPr="00A6167E">
        <w:rPr>
          <w:rFonts w:ascii="Arial" w:hAnsi="Arial" w:cs="Arial"/>
        </w:rPr>
        <w:t>re</w:t>
      </w:r>
      <w:r w:rsidRPr="00A6167E">
        <w:rPr>
          <w:rFonts w:ascii="Arial" w:hAnsi="Arial" w:cs="Arial"/>
          <w:spacing w:val="-4"/>
        </w:rPr>
        <w:t xml:space="preserve"> </w:t>
      </w:r>
      <w:r w:rsidRPr="00A6167E">
        <w:rPr>
          <w:rFonts w:ascii="Arial" w:hAnsi="Arial" w:cs="Arial"/>
          <w:spacing w:val="1"/>
        </w:rPr>
        <w:t>D</w:t>
      </w:r>
      <w:r w:rsidRPr="00A6167E">
        <w:rPr>
          <w:rFonts w:ascii="Arial" w:hAnsi="Arial" w:cs="Arial"/>
        </w:rPr>
        <w:t>e</w:t>
      </w:r>
      <w:r w:rsidRPr="00A6167E">
        <w:rPr>
          <w:rFonts w:ascii="Arial" w:hAnsi="Arial" w:cs="Arial"/>
          <w:spacing w:val="1"/>
        </w:rPr>
        <w:t>v</w:t>
      </w:r>
      <w:r w:rsidRPr="00A6167E">
        <w:rPr>
          <w:rFonts w:ascii="Arial" w:hAnsi="Arial" w:cs="Arial"/>
        </w:rPr>
        <w:t>e</w:t>
      </w:r>
      <w:r w:rsidRPr="00A6167E">
        <w:rPr>
          <w:rFonts w:ascii="Arial" w:hAnsi="Arial" w:cs="Arial"/>
          <w:spacing w:val="-2"/>
        </w:rPr>
        <w:t>lo</w:t>
      </w:r>
      <w:r w:rsidRPr="00A6167E">
        <w:rPr>
          <w:rFonts w:ascii="Arial" w:hAnsi="Arial" w:cs="Arial"/>
          <w:spacing w:val="-1"/>
        </w:rPr>
        <w:t>p</w:t>
      </w:r>
      <w:r w:rsidRPr="00A6167E">
        <w:rPr>
          <w:rFonts w:ascii="Arial" w:hAnsi="Arial" w:cs="Arial"/>
        </w:rPr>
        <w:t>me</w:t>
      </w:r>
      <w:r w:rsidRPr="00A6167E">
        <w:rPr>
          <w:rFonts w:ascii="Arial" w:hAnsi="Arial" w:cs="Arial"/>
          <w:spacing w:val="-1"/>
        </w:rPr>
        <w:t>n</w:t>
      </w:r>
      <w:r w:rsidRPr="00A6167E">
        <w:rPr>
          <w:rFonts w:ascii="Arial" w:hAnsi="Arial" w:cs="Arial"/>
          <w:spacing w:val="2"/>
        </w:rPr>
        <w:t>t</w:t>
      </w:r>
      <w:r w:rsidRPr="00A6167E">
        <w:rPr>
          <w:rFonts w:ascii="Arial" w:hAnsi="Arial" w:cs="Arial"/>
        </w:rPr>
        <w:t xml:space="preserve">, </w:t>
      </w:r>
      <w:r w:rsidRPr="00A6167E">
        <w:rPr>
          <w:rFonts w:ascii="Arial" w:hAnsi="Arial" w:cs="Arial"/>
          <w:spacing w:val="1"/>
        </w:rPr>
        <w:t>w</w:t>
      </w:r>
      <w:r w:rsidRPr="00A6167E">
        <w:rPr>
          <w:rFonts w:ascii="Arial" w:hAnsi="Arial" w:cs="Arial"/>
          <w:spacing w:val="-2"/>
        </w:rPr>
        <w:t>i</w:t>
      </w:r>
      <w:r w:rsidRPr="00A6167E">
        <w:rPr>
          <w:rFonts w:ascii="Arial" w:hAnsi="Arial" w:cs="Arial"/>
          <w:spacing w:val="1"/>
        </w:rPr>
        <w:t>t</w:t>
      </w:r>
      <w:r w:rsidRPr="00A6167E">
        <w:rPr>
          <w:rFonts w:ascii="Arial" w:hAnsi="Arial" w:cs="Arial"/>
        </w:rPr>
        <w:t>h</w:t>
      </w:r>
      <w:r w:rsidRPr="00A6167E">
        <w:rPr>
          <w:rFonts w:ascii="Arial" w:hAnsi="Arial" w:cs="Arial"/>
          <w:spacing w:val="17"/>
        </w:rPr>
        <w:t xml:space="preserve"> </w:t>
      </w:r>
      <w:r w:rsidRPr="00A6167E">
        <w:rPr>
          <w:rFonts w:ascii="Arial" w:hAnsi="Arial" w:cs="Arial"/>
          <w:spacing w:val="-2"/>
        </w:rPr>
        <w:t>o</w:t>
      </w:r>
      <w:r w:rsidRPr="00A6167E">
        <w:rPr>
          <w:rFonts w:ascii="Arial" w:hAnsi="Arial" w:cs="Arial"/>
          <w:spacing w:val="1"/>
        </w:rPr>
        <w:t>v</w:t>
      </w:r>
      <w:r w:rsidRPr="00A6167E">
        <w:rPr>
          <w:rFonts w:ascii="Arial" w:hAnsi="Arial" w:cs="Arial"/>
        </w:rPr>
        <w:t>er</w:t>
      </w:r>
      <w:r w:rsidRPr="00A6167E">
        <w:rPr>
          <w:rFonts w:ascii="Arial" w:hAnsi="Arial" w:cs="Arial"/>
          <w:spacing w:val="18"/>
        </w:rPr>
        <w:t xml:space="preserve"> </w:t>
      </w:r>
      <w:r w:rsidRPr="00A6167E">
        <w:rPr>
          <w:rFonts w:ascii="Arial" w:hAnsi="Arial" w:cs="Arial"/>
          <w:spacing w:val="-1"/>
        </w:rPr>
        <w:t>f</w:t>
      </w:r>
      <w:r w:rsidRPr="00A6167E">
        <w:rPr>
          <w:rFonts w:ascii="Arial" w:hAnsi="Arial" w:cs="Arial"/>
          <w:spacing w:val="-2"/>
        </w:rPr>
        <w:t>i</w:t>
      </w:r>
      <w:r w:rsidRPr="00A6167E">
        <w:rPr>
          <w:rFonts w:ascii="Arial" w:hAnsi="Arial" w:cs="Arial"/>
          <w:spacing w:val="1"/>
        </w:rPr>
        <w:t>v</w:t>
      </w:r>
      <w:r w:rsidRPr="00A6167E">
        <w:rPr>
          <w:rFonts w:ascii="Arial" w:hAnsi="Arial" w:cs="Arial"/>
        </w:rPr>
        <w:t>e</w:t>
      </w:r>
      <w:r w:rsidRPr="00A6167E">
        <w:rPr>
          <w:rFonts w:ascii="Arial" w:hAnsi="Arial" w:cs="Arial"/>
          <w:spacing w:val="20"/>
        </w:rPr>
        <w:t xml:space="preserve"> </w:t>
      </w:r>
      <w:r w:rsidRPr="00A6167E">
        <w:rPr>
          <w:rFonts w:ascii="Arial" w:hAnsi="Arial" w:cs="Arial"/>
          <w:spacing w:val="-1"/>
        </w:rPr>
        <w:t>d</w:t>
      </w:r>
      <w:r w:rsidRPr="00A6167E">
        <w:rPr>
          <w:rFonts w:ascii="Arial" w:hAnsi="Arial" w:cs="Arial"/>
        </w:rPr>
        <w:t>e</w:t>
      </w:r>
      <w:r w:rsidRPr="00A6167E">
        <w:rPr>
          <w:rFonts w:ascii="Arial" w:hAnsi="Arial" w:cs="Arial"/>
          <w:spacing w:val="-1"/>
        </w:rPr>
        <w:t>c</w:t>
      </w:r>
      <w:r w:rsidRPr="00A6167E">
        <w:rPr>
          <w:rFonts w:ascii="Arial" w:hAnsi="Arial" w:cs="Arial"/>
          <w:spacing w:val="5"/>
        </w:rPr>
        <w:t>a</w:t>
      </w:r>
      <w:r w:rsidRPr="00A6167E">
        <w:rPr>
          <w:rFonts w:ascii="Arial" w:hAnsi="Arial" w:cs="Arial"/>
          <w:spacing w:val="-1"/>
        </w:rPr>
        <w:t>d</w:t>
      </w:r>
      <w:r w:rsidRPr="00A6167E">
        <w:rPr>
          <w:rFonts w:ascii="Arial" w:hAnsi="Arial" w:cs="Arial"/>
        </w:rPr>
        <w:t>es</w:t>
      </w:r>
      <w:r w:rsidRPr="00A6167E">
        <w:rPr>
          <w:rFonts w:ascii="Arial" w:hAnsi="Arial" w:cs="Arial"/>
          <w:spacing w:val="21"/>
        </w:rPr>
        <w:t xml:space="preserve"> </w:t>
      </w:r>
      <w:r w:rsidRPr="00A6167E">
        <w:rPr>
          <w:rFonts w:ascii="Arial" w:hAnsi="Arial" w:cs="Arial"/>
          <w:spacing w:val="-2"/>
        </w:rPr>
        <w:t>o</w:t>
      </w:r>
      <w:r w:rsidRPr="00A6167E">
        <w:rPr>
          <w:rFonts w:ascii="Arial" w:hAnsi="Arial" w:cs="Arial"/>
        </w:rPr>
        <w:t>f</w:t>
      </w:r>
      <w:r w:rsidRPr="00A6167E">
        <w:rPr>
          <w:rFonts w:ascii="Arial" w:hAnsi="Arial" w:cs="Arial"/>
          <w:spacing w:val="18"/>
        </w:rPr>
        <w:t xml:space="preserve"> </w:t>
      </w:r>
      <w:r w:rsidRPr="00A6167E">
        <w:rPr>
          <w:rFonts w:ascii="Arial" w:hAnsi="Arial" w:cs="Arial"/>
          <w:spacing w:val="2"/>
        </w:rPr>
        <w:t>s</w:t>
      </w:r>
      <w:r w:rsidRPr="00A6167E">
        <w:rPr>
          <w:rFonts w:ascii="Arial" w:hAnsi="Arial" w:cs="Arial"/>
          <w:spacing w:val="1"/>
        </w:rPr>
        <w:t>t</w:t>
      </w:r>
      <w:r w:rsidRPr="00A6167E">
        <w:rPr>
          <w:rFonts w:ascii="Arial" w:hAnsi="Arial" w:cs="Arial"/>
          <w:spacing w:val="-2"/>
        </w:rPr>
        <w:t>ro</w:t>
      </w:r>
      <w:r w:rsidRPr="00A6167E">
        <w:rPr>
          <w:rFonts w:ascii="Arial" w:hAnsi="Arial" w:cs="Arial"/>
          <w:spacing w:val="-1"/>
        </w:rPr>
        <w:t>n</w:t>
      </w:r>
      <w:r w:rsidRPr="00A6167E">
        <w:rPr>
          <w:rFonts w:ascii="Arial" w:hAnsi="Arial" w:cs="Arial"/>
        </w:rPr>
        <w:t>g</w:t>
      </w:r>
      <w:r w:rsidRPr="00A6167E">
        <w:rPr>
          <w:rFonts w:ascii="Arial" w:hAnsi="Arial" w:cs="Arial"/>
          <w:spacing w:val="21"/>
        </w:rPr>
        <w:t xml:space="preserve"> </w:t>
      </w:r>
      <w:r w:rsidRPr="00A6167E">
        <w:rPr>
          <w:rFonts w:ascii="Arial" w:hAnsi="Arial" w:cs="Arial"/>
          <w:spacing w:val="-1"/>
        </w:rPr>
        <w:t>c</w:t>
      </w:r>
      <w:r w:rsidRPr="00A6167E">
        <w:rPr>
          <w:rFonts w:ascii="Arial" w:hAnsi="Arial" w:cs="Arial"/>
          <w:spacing w:val="-2"/>
        </w:rPr>
        <w:t>o</w:t>
      </w:r>
      <w:r w:rsidRPr="00A6167E">
        <w:rPr>
          <w:rFonts w:ascii="Arial" w:hAnsi="Arial" w:cs="Arial"/>
        </w:rPr>
        <w:t>m</w:t>
      </w:r>
      <w:r w:rsidRPr="00A6167E">
        <w:rPr>
          <w:rFonts w:ascii="Arial" w:hAnsi="Arial" w:cs="Arial"/>
          <w:spacing w:val="5"/>
        </w:rPr>
        <w:t>m</w:t>
      </w:r>
      <w:r w:rsidRPr="00A6167E">
        <w:rPr>
          <w:rFonts w:ascii="Arial" w:hAnsi="Arial" w:cs="Arial"/>
          <w:spacing w:val="-2"/>
        </w:rPr>
        <w:t>i</w:t>
      </w:r>
      <w:r w:rsidRPr="00A6167E">
        <w:rPr>
          <w:rFonts w:ascii="Arial" w:hAnsi="Arial" w:cs="Arial"/>
          <w:spacing w:val="1"/>
        </w:rPr>
        <w:t>t</w:t>
      </w:r>
      <w:r w:rsidRPr="00A6167E">
        <w:rPr>
          <w:rFonts w:ascii="Arial" w:hAnsi="Arial" w:cs="Arial"/>
        </w:rPr>
        <w:t>me</w:t>
      </w:r>
      <w:r w:rsidRPr="00A6167E">
        <w:rPr>
          <w:rFonts w:ascii="Arial" w:hAnsi="Arial" w:cs="Arial"/>
          <w:spacing w:val="3"/>
        </w:rPr>
        <w:t>n</w:t>
      </w:r>
      <w:r w:rsidRPr="00A6167E">
        <w:rPr>
          <w:rFonts w:ascii="Arial" w:hAnsi="Arial" w:cs="Arial"/>
        </w:rPr>
        <w:t>t</w:t>
      </w:r>
      <w:r w:rsidRPr="00A6167E">
        <w:rPr>
          <w:rFonts w:ascii="Arial" w:hAnsi="Arial" w:cs="Arial"/>
          <w:spacing w:val="21"/>
        </w:rPr>
        <w:t xml:space="preserve"> </w:t>
      </w:r>
      <w:r w:rsidRPr="00A6167E">
        <w:rPr>
          <w:rFonts w:ascii="Arial" w:hAnsi="Arial" w:cs="Arial"/>
        </w:rPr>
        <w:t>a</w:t>
      </w:r>
      <w:r w:rsidRPr="00A6167E">
        <w:rPr>
          <w:rFonts w:ascii="Arial" w:hAnsi="Arial" w:cs="Arial"/>
          <w:spacing w:val="-1"/>
        </w:rPr>
        <w:t>n</w:t>
      </w:r>
      <w:r w:rsidRPr="00A6167E">
        <w:rPr>
          <w:rFonts w:ascii="Arial" w:hAnsi="Arial" w:cs="Arial"/>
        </w:rPr>
        <w:t>d</w:t>
      </w:r>
      <w:r w:rsidRPr="00A6167E">
        <w:rPr>
          <w:rFonts w:ascii="Arial" w:hAnsi="Arial" w:cs="Arial"/>
          <w:spacing w:val="18"/>
        </w:rPr>
        <w:t xml:space="preserve"> </w:t>
      </w:r>
      <w:r w:rsidRPr="00A6167E">
        <w:rPr>
          <w:rFonts w:ascii="Arial" w:hAnsi="Arial" w:cs="Arial"/>
        </w:rPr>
        <w:t>an</w:t>
      </w:r>
      <w:r w:rsidRPr="00A6167E">
        <w:rPr>
          <w:rFonts w:ascii="Arial" w:hAnsi="Arial" w:cs="Arial"/>
          <w:spacing w:val="18"/>
        </w:rPr>
        <w:t xml:space="preserve"> </w:t>
      </w:r>
      <w:r w:rsidRPr="00A6167E">
        <w:rPr>
          <w:rFonts w:ascii="Arial" w:hAnsi="Arial" w:cs="Arial"/>
          <w:spacing w:val="-1"/>
        </w:rPr>
        <w:t>u</w:t>
      </w:r>
      <w:r w:rsidRPr="00A6167E">
        <w:rPr>
          <w:rFonts w:ascii="Arial" w:hAnsi="Arial" w:cs="Arial"/>
          <w:spacing w:val="3"/>
        </w:rPr>
        <w:t>n</w:t>
      </w:r>
      <w:r w:rsidRPr="00A6167E">
        <w:rPr>
          <w:rFonts w:ascii="Arial" w:hAnsi="Arial" w:cs="Arial"/>
          <w:spacing w:val="-1"/>
        </w:rPr>
        <w:t>d</w:t>
      </w:r>
      <w:r w:rsidRPr="00A6167E">
        <w:rPr>
          <w:rFonts w:ascii="Arial" w:hAnsi="Arial" w:cs="Arial"/>
          <w:spacing w:val="3"/>
        </w:rPr>
        <w:t>e</w:t>
      </w:r>
      <w:r w:rsidRPr="00A6167E">
        <w:rPr>
          <w:rFonts w:ascii="Arial" w:hAnsi="Arial" w:cs="Arial"/>
          <w:spacing w:val="1"/>
        </w:rPr>
        <w:t>t</w:t>
      </w:r>
      <w:r w:rsidRPr="00A6167E">
        <w:rPr>
          <w:rFonts w:ascii="Arial" w:hAnsi="Arial" w:cs="Arial"/>
        </w:rPr>
        <w:t>e</w:t>
      </w:r>
      <w:r w:rsidRPr="00A6167E">
        <w:rPr>
          <w:rFonts w:ascii="Arial" w:hAnsi="Arial" w:cs="Arial"/>
          <w:spacing w:val="-2"/>
        </w:rPr>
        <w:t>rr</w:t>
      </w:r>
      <w:r w:rsidRPr="00A6167E">
        <w:rPr>
          <w:rFonts w:ascii="Arial" w:hAnsi="Arial" w:cs="Arial"/>
        </w:rPr>
        <w:t>ed</w:t>
      </w:r>
      <w:r w:rsidRPr="00A6167E">
        <w:rPr>
          <w:rFonts w:ascii="Arial" w:hAnsi="Arial" w:cs="Arial"/>
          <w:spacing w:val="23"/>
        </w:rPr>
        <w:t xml:space="preserve"> </w:t>
      </w:r>
      <w:r w:rsidRPr="00A6167E">
        <w:rPr>
          <w:rFonts w:ascii="Arial" w:hAnsi="Arial" w:cs="Arial"/>
          <w:spacing w:val="-1"/>
        </w:rPr>
        <w:t>f</w:t>
      </w:r>
      <w:r w:rsidRPr="00A6167E">
        <w:rPr>
          <w:rFonts w:ascii="Arial" w:hAnsi="Arial" w:cs="Arial"/>
          <w:spacing w:val="-2"/>
        </w:rPr>
        <w:t>o</w:t>
      </w:r>
      <w:r w:rsidRPr="00A6167E">
        <w:rPr>
          <w:rFonts w:ascii="Arial" w:hAnsi="Arial" w:cs="Arial"/>
          <w:spacing w:val="-1"/>
        </w:rPr>
        <w:t>cu</w:t>
      </w:r>
      <w:r w:rsidRPr="00A6167E">
        <w:rPr>
          <w:rFonts w:ascii="Arial" w:hAnsi="Arial" w:cs="Arial"/>
        </w:rPr>
        <w:t>s</w:t>
      </w:r>
      <w:r w:rsidRPr="00A6167E">
        <w:rPr>
          <w:rFonts w:ascii="Arial" w:hAnsi="Arial" w:cs="Arial"/>
          <w:spacing w:val="21"/>
        </w:rPr>
        <w:t xml:space="preserve"> </w:t>
      </w:r>
      <w:r w:rsidRPr="00A6167E">
        <w:rPr>
          <w:rFonts w:ascii="Arial" w:hAnsi="Arial" w:cs="Arial"/>
          <w:spacing w:val="1"/>
        </w:rPr>
        <w:t>t</w:t>
      </w:r>
      <w:r w:rsidRPr="00A6167E">
        <w:rPr>
          <w:rFonts w:ascii="Arial" w:hAnsi="Arial" w:cs="Arial"/>
          <w:spacing w:val="-2"/>
        </w:rPr>
        <w:t>o</w:t>
      </w:r>
      <w:r w:rsidRPr="00A6167E">
        <w:rPr>
          <w:rFonts w:ascii="Arial" w:hAnsi="Arial" w:cs="Arial"/>
          <w:spacing w:val="1"/>
        </w:rPr>
        <w:t>w</w:t>
      </w:r>
      <w:r w:rsidRPr="00A6167E">
        <w:rPr>
          <w:rFonts w:ascii="Arial" w:hAnsi="Arial" w:cs="Arial"/>
        </w:rPr>
        <w:t>a</w:t>
      </w:r>
      <w:r w:rsidRPr="00A6167E">
        <w:rPr>
          <w:rFonts w:ascii="Arial" w:hAnsi="Arial" w:cs="Arial"/>
          <w:spacing w:val="2"/>
        </w:rPr>
        <w:t>r</w:t>
      </w:r>
      <w:r w:rsidRPr="00A6167E">
        <w:rPr>
          <w:rFonts w:ascii="Arial" w:hAnsi="Arial" w:cs="Arial"/>
          <w:spacing w:val="-1"/>
        </w:rPr>
        <w:t>d</w:t>
      </w:r>
      <w:r w:rsidRPr="00A6167E">
        <w:rPr>
          <w:rFonts w:ascii="Arial" w:hAnsi="Arial" w:cs="Arial"/>
        </w:rPr>
        <w:t xml:space="preserve">s </w:t>
      </w:r>
      <w:r w:rsidRPr="00671304">
        <w:rPr>
          <w:rFonts w:ascii="Arial" w:hAnsi="Arial" w:cs="Arial"/>
        </w:rPr>
        <w:t>e</w:t>
      </w:r>
      <w:r w:rsidRPr="00671304">
        <w:rPr>
          <w:rFonts w:ascii="Arial" w:hAnsi="Arial" w:cs="Arial"/>
          <w:spacing w:val="1"/>
        </w:rPr>
        <w:t>x</w:t>
      </w:r>
      <w:r w:rsidRPr="00671304">
        <w:rPr>
          <w:rFonts w:ascii="Arial" w:hAnsi="Arial" w:cs="Arial"/>
          <w:spacing w:val="-1"/>
        </w:rPr>
        <w:t>c</w:t>
      </w:r>
      <w:r w:rsidRPr="00671304">
        <w:rPr>
          <w:rFonts w:ascii="Arial" w:hAnsi="Arial" w:cs="Arial"/>
        </w:rPr>
        <w:t>e</w:t>
      </w:r>
      <w:r w:rsidRPr="00671304">
        <w:rPr>
          <w:rFonts w:ascii="Arial" w:hAnsi="Arial" w:cs="Arial"/>
          <w:spacing w:val="-2"/>
        </w:rPr>
        <w:t>ll</w:t>
      </w:r>
      <w:r w:rsidRPr="00671304">
        <w:rPr>
          <w:rFonts w:ascii="Arial" w:hAnsi="Arial" w:cs="Arial"/>
        </w:rPr>
        <w:t>e</w:t>
      </w:r>
      <w:r w:rsidRPr="00671304">
        <w:rPr>
          <w:rFonts w:ascii="Arial" w:hAnsi="Arial" w:cs="Arial"/>
          <w:spacing w:val="-1"/>
        </w:rPr>
        <w:t>nc</w:t>
      </w:r>
      <w:r w:rsidRPr="00671304">
        <w:rPr>
          <w:rFonts w:ascii="Arial" w:hAnsi="Arial" w:cs="Arial"/>
        </w:rPr>
        <w:t>e.</w:t>
      </w:r>
      <w:r w:rsidRPr="00671304">
        <w:rPr>
          <w:rFonts w:ascii="Arial" w:hAnsi="Arial" w:cs="Arial"/>
          <w:spacing w:val="-1"/>
        </w:rPr>
        <w:t xml:space="preserve"> </w:t>
      </w:r>
      <w:r w:rsidRPr="00671304">
        <w:rPr>
          <w:rFonts w:ascii="Arial" w:hAnsi="Arial" w:cs="Arial"/>
          <w:spacing w:val="-2"/>
        </w:rPr>
        <w:t>T</w:t>
      </w:r>
      <w:r w:rsidRPr="00671304">
        <w:rPr>
          <w:rFonts w:ascii="Arial" w:hAnsi="Arial" w:cs="Arial"/>
          <w:spacing w:val="-1"/>
        </w:rPr>
        <w:t>h</w:t>
      </w:r>
      <w:r w:rsidRPr="00671304">
        <w:rPr>
          <w:rFonts w:ascii="Arial" w:hAnsi="Arial" w:cs="Arial"/>
        </w:rPr>
        <w:t>e</w:t>
      </w:r>
      <w:r w:rsidRPr="00671304">
        <w:rPr>
          <w:rFonts w:ascii="Arial" w:hAnsi="Arial" w:cs="Arial"/>
          <w:spacing w:val="1"/>
        </w:rPr>
        <w:t xml:space="preserve"> </w:t>
      </w:r>
      <w:r w:rsidRPr="00671304">
        <w:rPr>
          <w:rFonts w:ascii="Arial" w:hAnsi="Arial" w:cs="Arial"/>
          <w:spacing w:val="-1"/>
        </w:rPr>
        <w:t>p</w:t>
      </w:r>
      <w:r w:rsidRPr="00671304">
        <w:rPr>
          <w:rFonts w:ascii="Arial" w:hAnsi="Arial" w:cs="Arial"/>
          <w:spacing w:val="2"/>
        </w:rPr>
        <w:t>r</w:t>
      </w:r>
      <w:r w:rsidRPr="00671304">
        <w:rPr>
          <w:rFonts w:ascii="Arial" w:hAnsi="Arial" w:cs="Arial"/>
          <w:spacing w:val="-2"/>
        </w:rPr>
        <w:t>o</w:t>
      </w:r>
      <w:r w:rsidRPr="00671304">
        <w:rPr>
          <w:rFonts w:ascii="Arial" w:hAnsi="Arial" w:cs="Arial"/>
        </w:rPr>
        <w:t>je</w:t>
      </w:r>
      <w:r w:rsidRPr="00671304">
        <w:rPr>
          <w:rFonts w:ascii="Arial" w:hAnsi="Arial" w:cs="Arial"/>
          <w:spacing w:val="-1"/>
        </w:rPr>
        <w:t>c</w:t>
      </w:r>
      <w:r w:rsidRPr="00671304">
        <w:rPr>
          <w:rFonts w:ascii="Arial" w:hAnsi="Arial" w:cs="Arial"/>
        </w:rPr>
        <w:t>t</w:t>
      </w:r>
      <w:r w:rsidRPr="00671304">
        <w:rPr>
          <w:rFonts w:ascii="Arial" w:hAnsi="Arial" w:cs="Arial"/>
          <w:spacing w:val="-2"/>
        </w:rPr>
        <w:t xml:space="preserve"> </w:t>
      </w:r>
      <w:r w:rsidRPr="00671304">
        <w:rPr>
          <w:rFonts w:ascii="Arial" w:hAnsi="Arial" w:cs="Arial"/>
          <w:spacing w:val="2"/>
        </w:rPr>
        <w:t>g</w:t>
      </w:r>
      <w:r w:rsidRPr="00671304">
        <w:rPr>
          <w:rFonts w:ascii="Arial" w:hAnsi="Arial" w:cs="Arial"/>
        </w:rPr>
        <w:t>a</w:t>
      </w:r>
      <w:r w:rsidRPr="00671304">
        <w:rPr>
          <w:rFonts w:ascii="Arial" w:hAnsi="Arial" w:cs="Arial"/>
          <w:spacing w:val="-2"/>
        </w:rPr>
        <w:t>ll</w:t>
      </w:r>
      <w:r w:rsidRPr="00671304">
        <w:rPr>
          <w:rFonts w:ascii="Arial" w:hAnsi="Arial" w:cs="Arial"/>
          <w:spacing w:val="5"/>
        </w:rPr>
        <w:t>e</w:t>
      </w:r>
      <w:r w:rsidRPr="00671304">
        <w:rPr>
          <w:rFonts w:ascii="Arial" w:hAnsi="Arial" w:cs="Arial"/>
          <w:spacing w:val="-2"/>
        </w:rPr>
        <w:t>r</w:t>
      </w:r>
      <w:r w:rsidRPr="00671304">
        <w:rPr>
          <w:rFonts w:ascii="Arial" w:hAnsi="Arial" w:cs="Arial"/>
        </w:rPr>
        <w:t>y</w:t>
      </w:r>
      <w:r w:rsidRPr="00671304">
        <w:rPr>
          <w:rFonts w:ascii="Arial" w:hAnsi="Arial" w:cs="Arial"/>
          <w:spacing w:val="-2"/>
        </w:rPr>
        <w:t xml:space="preserve"> </w:t>
      </w:r>
      <w:r w:rsidRPr="00671304">
        <w:rPr>
          <w:rFonts w:ascii="Arial" w:hAnsi="Arial" w:cs="Arial"/>
          <w:spacing w:val="2"/>
        </w:rPr>
        <w:t>s</w:t>
      </w:r>
      <w:r w:rsidRPr="00671304">
        <w:rPr>
          <w:rFonts w:ascii="Arial" w:hAnsi="Arial" w:cs="Arial"/>
          <w:spacing w:val="-1"/>
        </w:rPr>
        <w:t>h</w:t>
      </w:r>
      <w:r w:rsidRPr="00671304">
        <w:rPr>
          <w:rFonts w:ascii="Arial" w:hAnsi="Arial" w:cs="Arial"/>
          <w:spacing w:val="-2"/>
        </w:rPr>
        <w:t>o</w:t>
      </w:r>
      <w:r w:rsidRPr="00671304">
        <w:rPr>
          <w:rFonts w:ascii="Arial" w:hAnsi="Arial" w:cs="Arial"/>
          <w:spacing w:val="1"/>
        </w:rPr>
        <w:t>w</w:t>
      </w:r>
      <w:r w:rsidRPr="00671304">
        <w:rPr>
          <w:rFonts w:ascii="Arial" w:hAnsi="Arial" w:cs="Arial"/>
          <w:spacing w:val="-1"/>
        </w:rPr>
        <w:t>c</w:t>
      </w:r>
      <w:r w:rsidRPr="00671304">
        <w:rPr>
          <w:rFonts w:ascii="Arial" w:hAnsi="Arial" w:cs="Arial"/>
        </w:rPr>
        <w:t>a</w:t>
      </w:r>
      <w:r w:rsidRPr="00671304">
        <w:rPr>
          <w:rFonts w:ascii="Arial" w:hAnsi="Arial" w:cs="Arial"/>
          <w:spacing w:val="2"/>
        </w:rPr>
        <w:t>s</w:t>
      </w:r>
      <w:r w:rsidRPr="00671304">
        <w:rPr>
          <w:rFonts w:ascii="Arial" w:hAnsi="Arial" w:cs="Arial"/>
        </w:rPr>
        <w:t>es</w:t>
      </w:r>
      <w:r w:rsidRPr="00671304">
        <w:rPr>
          <w:rFonts w:ascii="Arial" w:hAnsi="Arial" w:cs="Arial"/>
          <w:spacing w:val="-1"/>
        </w:rPr>
        <w:t xml:space="preserve"> p</w:t>
      </w:r>
      <w:r w:rsidRPr="00671304">
        <w:rPr>
          <w:rFonts w:ascii="Arial" w:hAnsi="Arial" w:cs="Arial"/>
          <w:spacing w:val="-2"/>
        </w:rPr>
        <w:t>r</w:t>
      </w:r>
      <w:r w:rsidRPr="00671304">
        <w:rPr>
          <w:rFonts w:ascii="Arial" w:hAnsi="Arial" w:cs="Arial"/>
        </w:rPr>
        <w:t>e</w:t>
      </w:r>
      <w:r w:rsidRPr="00671304">
        <w:rPr>
          <w:rFonts w:ascii="Arial" w:hAnsi="Arial" w:cs="Arial"/>
          <w:spacing w:val="2"/>
        </w:rPr>
        <w:t>s</w:t>
      </w:r>
      <w:r w:rsidRPr="00671304">
        <w:rPr>
          <w:rFonts w:ascii="Arial" w:hAnsi="Arial" w:cs="Arial"/>
          <w:spacing w:val="1"/>
        </w:rPr>
        <w:t>t</w:t>
      </w:r>
      <w:r w:rsidRPr="00671304">
        <w:rPr>
          <w:rFonts w:ascii="Arial" w:hAnsi="Arial" w:cs="Arial"/>
          <w:spacing w:val="-2"/>
        </w:rPr>
        <w:t>i</w:t>
      </w:r>
      <w:r w:rsidRPr="00671304">
        <w:rPr>
          <w:rFonts w:ascii="Arial" w:hAnsi="Arial" w:cs="Arial"/>
          <w:spacing w:val="2"/>
        </w:rPr>
        <w:t>gi</w:t>
      </w:r>
      <w:r w:rsidRPr="00671304">
        <w:rPr>
          <w:rFonts w:ascii="Arial" w:hAnsi="Arial" w:cs="Arial"/>
          <w:spacing w:val="-2"/>
        </w:rPr>
        <w:t>o</w:t>
      </w:r>
      <w:r w:rsidRPr="00671304">
        <w:rPr>
          <w:rFonts w:ascii="Arial" w:hAnsi="Arial" w:cs="Arial"/>
          <w:spacing w:val="-1"/>
        </w:rPr>
        <w:t>u</w:t>
      </w:r>
      <w:r w:rsidRPr="00671304">
        <w:rPr>
          <w:rFonts w:ascii="Arial" w:hAnsi="Arial" w:cs="Arial"/>
        </w:rPr>
        <w:t>s</w:t>
      </w:r>
      <w:r w:rsidRPr="00671304">
        <w:rPr>
          <w:rFonts w:ascii="Arial" w:hAnsi="Arial" w:cs="Arial"/>
          <w:spacing w:val="-2"/>
        </w:rPr>
        <w:t xml:space="preserve"> l</w:t>
      </w:r>
      <w:r w:rsidRPr="00671304">
        <w:rPr>
          <w:rFonts w:ascii="Arial" w:hAnsi="Arial" w:cs="Arial"/>
          <w:spacing w:val="5"/>
        </w:rPr>
        <w:t>a</w:t>
      </w:r>
      <w:r w:rsidRPr="00671304">
        <w:rPr>
          <w:rFonts w:ascii="Arial" w:hAnsi="Arial" w:cs="Arial"/>
          <w:spacing w:val="-2"/>
        </w:rPr>
        <w:t>r</w:t>
      </w:r>
      <w:r w:rsidRPr="00671304">
        <w:rPr>
          <w:rFonts w:ascii="Arial" w:hAnsi="Arial" w:cs="Arial"/>
          <w:spacing w:val="2"/>
        </w:rPr>
        <w:t>g</w:t>
      </w:r>
      <w:r w:rsidRPr="00671304">
        <w:rPr>
          <w:rFonts w:ascii="Arial" w:hAnsi="Arial" w:cs="Arial"/>
        </w:rPr>
        <w:t>e</w:t>
      </w:r>
      <w:r w:rsidRPr="00671304">
        <w:rPr>
          <w:rFonts w:ascii="Arial" w:hAnsi="Arial" w:cs="Arial"/>
          <w:spacing w:val="-3"/>
        </w:rPr>
        <w:t xml:space="preserve"> </w:t>
      </w:r>
      <w:r w:rsidRPr="00671304">
        <w:rPr>
          <w:rFonts w:ascii="Arial" w:hAnsi="Arial" w:cs="Arial"/>
          <w:spacing w:val="2"/>
        </w:rPr>
        <w:t>s</w:t>
      </w:r>
      <w:r w:rsidRPr="00671304">
        <w:rPr>
          <w:rFonts w:ascii="Arial" w:hAnsi="Arial" w:cs="Arial"/>
          <w:spacing w:val="-1"/>
        </w:rPr>
        <w:t>c</w:t>
      </w:r>
      <w:r w:rsidRPr="00671304">
        <w:rPr>
          <w:rFonts w:ascii="Arial" w:hAnsi="Arial" w:cs="Arial"/>
        </w:rPr>
        <w:t>a</w:t>
      </w:r>
      <w:r w:rsidRPr="00671304">
        <w:rPr>
          <w:rFonts w:ascii="Arial" w:hAnsi="Arial" w:cs="Arial"/>
          <w:spacing w:val="-2"/>
        </w:rPr>
        <w:t>l</w:t>
      </w:r>
      <w:r w:rsidRPr="00671304">
        <w:rPr>
          <w:rFonts w:ascii="Arial" w:hAnsi="Arial" w:cs="Arial"/>
        </w:rPr>
        <w:t>e</w:t>
      </w:r>
      <w:r w:rsidRPr="00671304">
        <w:rPr>
          <w:rFonts w:ascii="Arial" w:hAnsi="Arial" w:cs="Arial"/>
          <w:spacing w:val="-3"/>
        </w:rPr>
        <w:t xml:space="preserve"> </w:t>
      </w:r>
      <w:r w:rsidRPr="00671304">
        <w:rPr>
          <w:rFonts w:ascii="Arial" w:hAnsi="Arial" w:cs="Arial"/>
          <w:spacing w:val="-1"/>
        </w:rPr>
        <w:t>c</w:t>
      </w:r>
      <w:r w:rsidRPr="00671304">
        <w:rPr>
          <w:rFonts w:ascii="Arial" w:hAnsi="Arial" w:cs="Arial"/>
          <w:spacing w:val="-2"/>
        </w:rPr>
        <w:t>i</w:t>
      </w:r>
      <w:r w:rsidRPr="00671304">
        <w:rPr>
          <w:rFonts w:ascii="Arial" w:hAnsi="Arial" w:cs="Arial"/>
          <w:spacing w:val="1"/>
        </w:rPr>
        <w:t>v</w:t>
      </w:r>
      <w:r w:rsidRPr="00671304">
        <w:rPr>
          <w:rFonts w:ascii="Arial" w:hAnsi="Arial" w:cs="Arial"/>
          <w:spacing w:val="2"/>
        </w:rPr>
        <w:t>i</w:t>
      </w:r>
      <w:r w:rsidRPr="00671304">
        <w:rPr>
          <w:rFonts w:ascii="Arial" w:hAnsi="Arial" w:cs="Arial"/>
        </w:rPr>
        <w:t>l</w:t>
      </w:r>
      <w:r w:rsidRPr="00671304">
        <w:rPr>
          <w:rFonts w:ascii="Arial" w:hAnsi="Arial" w:cs="Arial"/>
          <w:spacing w:val="3"/>
        </w:rPr>
        <w:t xml:space="preserve"> </w:t>
      </w:r>
      <w:r w:rsidRPr="00671304">
        <w:rPr>
          <w:rFonts w:ascii="Arial" w:hAnsi="Arial" w:cs="Arial"/>
        </w:rPr>
        <w:t>&amp;</w:t>
      </w:r>
      <w:r w:rsidRPr="00671304">
        <w:rPr>
          <w:rFonts w:ascii="Arial" w:hAnsi="Arial" w:cs="Arial"/>
          <w:spacing w:val="-3"/>
        </w:rPr>
        <w:t xml:space="preserve"> </w:t>
      </w:r>
      <w:r w:rsidRPr="00671304">
        <w:rPr>
          <w:rFonts w:ascii="Arial" w:hAnsi="Arial" w:cs="Arial"/>
        </w:rPr>
        <w:t>me</w:t>
      </w:r>
      <w:r w:rsidRPr="00671304">
        <w:rPr>
          <w:rFonts w:ascii="Arial" w:hAnsi="Arial" w:cs="Arial"/>
          <w:spacing w:val="-1"/>
        </w:rPr>
        <w:t>ch</w:t>
      </w:r>
      <w:r w:rsidRPr="00671304">
        <w:rPr>
          <w:rFonts w:ascii="Arial" w:hAnsi="Arial" w:cs="Arial"/>
        </w:rPr>
        <w:t>a</w:t>
      </w:r>
      <w:r w:rsidRPr="00671304">
        <w:rPr>
          <w:rFonts w:ascii="Arial" w:hAnsi="Arial" w:cs="Arial"/>
          <w:spacing w:val="3"/>
        </w:rPr>
        <w:t>n</w:t>
      </w:r>
      <w:r w:rsidRPr="00671304">
        <w:rPr>
          <w:rFonts w:ascii="Arial" w:hAnsi="Arial" w:cs="Arial"/>
          <w:spacing w:val="-2"/>
        </w:rPr>
        <w:t>i</w:t>
      </w:r>
      <w:r w:rsidRPr="00671304">
        <w:rPr>
          <w:rFonts w:ascii="Arial" w:hAnsi="Arial" w:cs="Arial"/>
          <w:spacing w:val="-1"/>
        </w:rPr>
        <w:t>c</w:t>
      </w:r>
      <w:r w:rsidRPr="00671304">
        <w:rPr>
          <w:rFonts w:ascii="Arial" w:hAnsi="Arial" w:cs="Arial"/>
        </w:rPr>
        <w:t>al</w:t>
      </w:r>
      <w:r w:rsidRPr="00671304">
        <w:rPr>
          <w:rFonts w:ascii="Arial" w:hAnsi="Arial" w:cs="Arial"/>
          <w:spacing w:val="-1"/>
        </w:rPr>
        <w:t xml:space="preserve"> </w:t>
      </w:r>
      <w:r w:rsidRPr="00671304">
        <w:rPr>
          <w:rFonts w:ascii="Arial" w:hAnsi="Arial" w:cs="Arial"/>
          <w:spacing w:val="3"/>
        </w:rPr>
        <w:t>/</w:t>
      </w:r>
      <w:r w:rsidRPr="00671304">
        <w:rPr>
          <w:rFonts w:ascii="Arial" w:hAnsi="Arial" w:cs="Arial"/>
          <w:spacing w:val="-2"/>
        </w:rPr>
        <w:t>E</w:t>
      </w:r>
      <w:r w:rsidRPr="00671304">
        <w:rPr>
          <w:rFonts w:ascii="Arial" w:hAnsi="Arial" w:cs="Arial"/>
        </w:rPr>
        <w:t xml:space="preserve">PC </w:t>
      </w:r>
      <w:r w:rsidRPr="00671304">
        <w:rPr>
          <w:rFonts w:ascii="Arial" w:hAnsi="Arial" w:cs="Arial"/>
          <w:spacing w:val="-1"/>
        </w:rPr>
        <w:t>p</w:t>
      </w:r>
      <w:r w:rsidRPr="00671304">
        <w:rPr>
          <w:rFonts w:ascii="Arial" w:hAnsi="Arial" w:cs="Arial"/>
          <w:spacing w:val="-2"/>
        </w:rPr>
        <w:t>ro</w:t>
      </w:r>
      <w:r w:rsidRPr="00671304">
        <w:rPr>
          <w:rFonts w:ascii="Arial" w:hAnsi="Arial" w:cs="Arial"/>
        </w:rPr>
        <w:t>je</w:t>
      </w:r>
      <w:r w:rsidRPr="00671304">
        <w:rPr>
          <w:rFonts w:ascii="Arial" w:hAnsi="Arial" w:cs="Arial"/>
          <w:spacing w:val="-1"/>
        </w:rPr>
        <w:t>c</w:t>
      </w:r>
      <w:r w:rsidRPr="00671304">
        <w:rPr>
          <w:rFonts w:ascii="Arial" w:hAnsi="Arial" w:cs="Arial"/>
          <w:spacing w:val="1"/>
        </w:rPr>
        <w:t>t</w:t>
      </w:r>
      <w:r w:rsidRPr="00671304">
        <w:rPr>
          <w:rFonts w:ascii="Arial" w:hAnsi="Arial" w:cs="Arial"/>
        </w:rPr>
        <w:t>s</w:t>
      </w:r>
      <w:r w:rsidRPr="00671304">
        <w:rPr>
          <w:rFonts w:ascii="Arial" w:hAnsi="Arial" w:cs="Arial"/>
          <w:spacing w:val="8"/>
        </w:rPr>
        <w:t xml:space="preserve"> </w:t>
      </w:r>
      <w:r w:rsidRPr="00671304">
        <w:rPr>
          <w:rFonts w:ascii="Arial" w:hAnsi="Arial" w:cs="Arial"/>
        </w:rPr>
        <w:t>a</w:t>
      </w:r>
      <w:r w:rsidRPr="00671304">
        <w:rPr>
          <w:rFonts w:ascii="Arial" w:hAnsi="Arial" w:cs="Arial"/>
          <w:spacing w:val="-1"/>
        </w:rPr>
        <w:t>c</w:t>
      </w:r>
      <w:r w:rsidRPr="00671304">
        <w:rPr>
          <w:rFonts w:ascii="Arial" w:hAnsi="Arial" w:cs="Arial"/>
          <w:spacing w:val="-2"/>
        </w:rPr>
        <w:t>ro</w:t>
      </w:r>
      <w:r w:rsidRPr="00671304">
        <w:rPr>
          <w:rFonts w:ascii="Arial" w:hAnsi="Arial" w:cs="Arial"/>
          <w:spacing w:val="2"/>
        </w:rPr>
        <w:t>s</w:t>
      </w:r>
      <w:r w:rsidRPr="00671304">
        <w:rPr>
          <w:rFonts w:ascii="Arial" w:hAnsi="Arial" w:cs="Arial"/>
        </w:rPr>
        <w:t>s</w:t>
      </w:r>
      <w:r w:rsidRPr="00671304">
        <w:rPr>
          <w:rFonts w:ascii="Arial" w:hAnsi="Arial" w:cs="Arial"/>
          <w:spacing w:val="8"/>
        </w:rPr>
        <w:t xml:space="preserve"> </w:t>
      </w:r>
      <w:r w:rsidRPr="00671304">
        <w:rPr>
          <w:rFonts w:ascii="Arial" w:hAnsi="Arial" w:cs="Arial"/>
          <w:spacing w:val="1"/>
        </w:rPr>
        <w:t>I</w:t>
      </w:r>
      <w:r w:rsidRPr="00671304">
        <w:rPr>
          <w:rFonts w:ascii="Arial" w:hAnsi="Arial" w:cs="Arial"/>
          <w:spacing w:val="-1"/>
        </w:rPr>
        <w:t>nd</w:t>
      </w:r>
      <w:r w:rsidRPr="00671304">
        <w:rPr>
          <w:rFonts w:ascii="Arial" w:hAnsi="Arial" w:cs="Arial"/>
          <w:spacing w:val="-2"/>
        </w:rPr>
        <w:t>i</w:t>
      </w:r>
      <w:r w:rsidRPr="00671304">
        <w:rPr>
          <w:rFonts w:ascii="Arial" w:hAnsi="Arial" w:cs="Arial"/>
        </w:rPr>
        <w:t>a</w:t>
      </w:r>
      <w:r w:rsidRPr="00671304">
        <w:rPr>
          <w:rFonts w:ascii="Arial" w:hAnsi="Arial" w:cs="Arial"/>
          <w:spacing w:val="7"/>
        </w:rPr>
        <w:t xml:space="preserve"> </w:t>
      </w:r>
      <w:r w:rsidRPr="00671304">
        <w:rPr>
          <w:rFonts w:ascii="Arial" w:hAnsi="Arial" w:cs="Arial"/>
        </w:rPr>
        <w:t>a</w:t>
      </w:r>
      <w:r w:rsidRPr="00671304">
        <w:rPr>
          <w:rFonts w:ascii="Arial" w:hAnsi="Arial" w:cs="Arial"/>
          <w:spacing w:val="-1"/>
        </w:rPr>
        <w:t>n</w:t>
      </w:r>
      <w:r w:rsidRPr="00671304">
        <w:rPr>
          <w:rFonts w:ascii="Arial" w:hAnsi="Arial" w:cs="Arial"/>
        </w:rPr>
        <w:t>d</w:t>
      </w:r>
      <w:r w:rsidRPr="00671304">
        <w:rPr>
          <w:rFonts w:ascii="Arial" w:hAnsi="Arial" w:cs="Arial"/>
          <w:spacing w:val="5"/>
        </w:rPr>
        <w:t xml:space="preserve"> </w:t>
      </w:r>
      <w:r w:rsidRPr="00671304">
        <w:rPr>
          <w:rFonts w:ascii="Arial" w:hAnsi="Arial" w:cs="Arial"/>
          <w:spacing w:val="-2"/>
        </w:rPr>
        <w:t>o</w:t>
      </w:r>
      <w:r w:rsidRPr="00671304">
        <w:rPr>
          <w:rFonts w:ascii="Arial" w:hAnsi="Arial" w:cs="Arial"/>
          <w:spacing w:val="1"/>
        </w:rPr>
        <w:t>v</w:t>
      </w:r>
      <w:r w:rsidRPr="00671304">
        <w:rPr>
          <w:rFonts w:ascii="Arial" w:hAnsi="Arial" w:cs="Arial"/>
        </w:rPr>
        <w:t>e</w:t>
      </w:r>
      <w:r w:rsidRPr="00671304">
        <w:rPr>
          <w:rFonts w:ascii="Arial" w:hAnsi="Arial" w:cs="Arial"/>
          <w:spacing w:val="-2"/>
        </w:rPr>
        <w:t>r</w:t>
      </w:r>
      <w:r w:rsidRPr="00671304">
        <w:rPr>
          <w:rFonts w:ascii="Arial" w:hAnsi="Arial" w:cs="Arial"/>
          <w:spacing w:val="2"/>
        </w:rPr>
        <w:t>s</w:t>
      </w:r>
      <w:r w:rsidRPr="00671304">
        <w:rPr>
          <w:rFonts w:ascii="Arial" w:hAnsi="Arial" w:cs="Arial"/>
        </w:rPr>
        <w:t>ea</w:t>
      </w:r>
      <w:r w:rsidRPr="00671304">
        <w:rPr>
          <w:rFonts w:ascii="Arial" w:hAnsi="Arial" w:cs="Arial"/>
          <w:spacing w:val="2"/>
        </w:rPr>
        <w:t>s</w:t>
      </w:r>
      <w:r w:rsidRPr="00671304">
        <w:rPr>
          <w:rFonts w:ascii="Arial" w:hAnsi="Arial" w:cs="Arial"/>
        </w:rPr>
        <w:t>.</w:t>
      </w:r>
      <w:r w:rsidRPr="00671304">
        <w:rPr>
          <w:rFonts w:ascii="Arial" w:hAnsi="Arial" w:cs="Arial"/>
          <w:spacing w:val="9"/>
        </w:rPr>
        <w:t xml:space="preserve"> </w:t>
      </w:r>
      <w:r>
        <w:rPr>
          <w:rFonts w:ascii="Arial" w:hAnsi="Arial" w:cs="Arial"/>
        </w:rPr>
        <w:t xml:space="preserve">Its </w:t>
      </w:r>
      <w:r w:rsidRPr="00671304">
        <w:rPr>
          <w:rFonts w:ascii="Arial" w:hAnsi="Arial" w:cs="Arial"/>
          <w:spacing w:val="1"/>
        </w:rPr>
        <w:t>w</w:t>
      </w:r>
      <w:r w:rsidRPr="00671304">
        <w:rPr>
          <w:rFonts w:ascii="Arial" w:hAnsi="Arial" w:cs="Arial"/>
          <w:spacing w:val="-2"/>
        </w:rPr>
        <w:t>orl</w:t>
      </w:r>
      <w:r w:rsidRPr="00671304">
        <w:rPr>
          <w:rFonts w:ascii="Arial" w:hAnsi="Arial" w:cs="Arial"/>
        </w:rPr>
        <w:t>d</w:t>
      </w:r>
      <w:r w:rsidRPr="00671304">
        <w:rPr>
          <w:rFonts w:ascii="Arial" w:hAnsi="Arial" w:cs="Arial"/>
          <w:spacing w:val="5"/>
        </w:rPr>
        <w:t xml:space="preserve"> </w:t>
      </w:r>
      <w:r w:rsidRPr="00671304">
        <w:rPr>
          <w:rFonts w:ascii="Arial" w:hAnsi="Arial" w:cs="Arial"/>
          <w:spacing w:val="-1"/>
        </w:rPr>
        <w:t>c</w:t>
      </w:r>
      <w:r w:rsidRPr="00671304">
        <w:rPr>
          <w:rFonts w:ascii="Arial" w:hAnsi="Arial" w:cs="Arial"/>
          <w:spacing w:val="-2"/>
        </w:rPr>
        <w:t>l</w:t>
      </w:r>
      <w:r w:rsidRPr="00671304">
        <w:rPr>
          <w:rFonts w:ascii="Arial" w:hAnsi="Arial" w:cs="Arial"/>
          <w:spacing w:val="5"/>
        </w:rPr>
        <w:t>a</w:t>
      </w:r>
      <w:r w:rsidRPr="00671304">
        <w:rPr>
          <w:rFonts w:ascii="Arial" w:hAnsi="Arial" w:cs="Arial"/>
          <w:spacing w:val="2"/>
        </w:rPr>
        <w:t>s</w:t>
      </w:r>
      <w:r w:rsidRPr="00671304">
        <w:rPr>
          <w:rFonts w:ascii="Arial" w:hAnsi="Arial" w:cs="Arial"/>
        </w:rPr>
        <w:t>s</w:t>
      </w:r>
      <w:r w:rsidRPr="00671304">
        <w:rPr>
          <w:rFonts w:ascii="Arial" w:hAnsi="Arial" w:cs="Arial"/>
          <w:spacing w:val="8"/>
        </w:rPr>
        <w:t xml:space="preserve"> </w:t>
      </w:r>
      <w:r w:rsidRPr="00671304">
        <w:rPr>
          <w:rFonts w:ascii="Arial" w:hAnsi="Arial" w:cs="Arial"/>
          <w:spacing w:val="-1"/>
        </w:rPr>
        <w:t>c</w:t>
      </w:r>
      <w:r w:rsidRPr="00671304">
        <w:rPr>
          <w:rFonts w:ascii="Arial" w:hAnsi="Arial" w:cs="Arial"/>
          <w:spacing w:val="-2"/>
        </w:rPr>
        <w:t>o</w:t>
      </w:r>
      <w:r w:rsidRPr="00671304">
        <w:rPr>
          <w:rFonts w:ascii="Arial" w:hAnsi="Arial" w:cs="Arial"/>
          <w:spacing w:val="-1"/>
        </w:rPr>
        <w:t>n</w:t>
      </w:r>
      <w:r w:rsidRPr="00671304">
        <w:rPr>
          <w:rFonts w:ascii="Arial" w:hAnsi="Arial" w:cs="Arial"/>
          <w:spacing w:val="2"/>
        </w:rPr>
        <w:t>s</w:t>
      </w:r>
      <w:r w:rsidRPr="00671304">
        <w:rPr>
          <w:rFonts w:ascii="Arial" w:hAnsi="Arial" w:cs="Arial"/>
          <w:spacing w:val="1"/>
        </w:rPr>
        <w:t>t</w:t>
      </w:r>
      <w:r w:rsidRPr="00671304">
        <w:rPr>
          <w:rFonts w:ascii="Arial" w:hAnsi="Arial" w:cs="Arial"/>
          <w:spacing w:val="-2"/>
        </w:rPr>
        <w:t>r</w:t>
      </w:r>
      <w:r w:rsidRPr="00671304">
        <w:rPr>
          <w:rFonts w:ascii="Arial" w:hAnsi="Arial" w:cs="Arial"/>
          <w:spacing w:val="-1"/>
        </w:rPr>
        <w:t>uc</w:t>
      </w:r>
      <w:r w:rsidRPr="00671304">
        <w:rPr>
          <w:rFonts w:ascii="Arial" w:hAnsi="Arial" w:cs="Arial"/>
          <w:spacing w:val="1"/>
        </w:rPr>
        <w:t>t</w:t>
      </w:r>
      <w:r w:rsidRPr="00671304">
        <w:rPr>
          <w:rFonts w:ascii="Arial" w:hAnsi="Arial" w:cs="Arial"/>
          <w:spacing w:val="-2"/>
        </w:rPr>
        <w:t>io</w:t>
      </w:r>
      <w:r w:rsidRPr="00671304">
        <w:rPr>
          <w:rFonts w:ascii="Arial" w:hAnsi="Arial" w:cs="Arial"/>
        </w:rPr>
        <w:t>n</w:t>
      </w:r>
      <w:r w:rsidRPr="00671304">
        <w:rPr>
          <w:rFonts w:ascii="Arial" w:hAnsi="Arial" w:cs="Arial"/>
          <w:spacing w:val="5"/>
        </w:rPr>
        <w:t xml:space="preserve"> </w:t>
      </w:r>
      <w:r w:rsidRPr="00671304">
        <w:rPr>
          <w:rFonts w:ascii="Arial" w:hAnsi="Arial" w:cs="Arial"/>
          <w:spacing w:val="-1"/>
        </w:rPr>
        <w:t>c</w:t>
      </w:r>
      <w:r w:rsidRPr="00671304">
        <w:rPr>
          <w:rFonts w:ascii="Arial" w:hAnsi="Arial" w:cs="Arial"/>
        </w:rPr>
        <w:t>a</w:t>
      </w:r>
      <w:r w:rsidRPr="00671304">
        <w:rPr>
          <w:rFonts w:ascii="Arial" w:hAnsi="Arial" w:cs="Arial"/>
          <w:spacing w:val="-1"/>
        </w:rPr>
        <w:t>p</w:t>
      </w:r>
      <w:r w:rsidRPr="00671304">
        <w:rPr>
          <w:rFonts w:ascii="Arial" w:hAnsi="Arial" w:cs="Arial"/>
        </w:rPr>
        <w:t>a</w:t>
      </w:r>
      <w:r w:rsidRPr="00671304">
        <w:rPr>
          <w:rFonts w:ascii="Arial" w:hAnsi="Arial" w:cs="Arial"/>
          <w:spacing w:val="-1"/>
        </w:rPr>
        <w:t>b</w:t>
      </w:r>
      <w:r w:rsidRPr="00671304">
        <w:rPr>
          <w:rFonts w:ascii="Arial" w:hAnsi="Arial" w:cs="Arial"/>
          <w:spacing w:val="2"/>
        </w:rPr>
        <w:t>i</w:t>
      </w:r>
      <w:r w:rsidRPr="00671304">
        <w:rPr>
          <w:rFonts w:ascii="Arial" w:hAnsi="Arial" w:cs="Arial"/>
          <w:spacing w:val="-2"/>
        </w:rPr>
        <w:t>li</w:t>
      </w:r>
      <w:r w:rsidRPr="00671304">
        <w:rPr>
          <w:rFonts w:ascii="Arial" w:hAnsi="Arial" w:cs="Arial"/>
          <w:spacing w:val="1"/>
        </w:rPr>
        <w:t>t</w:t>
      </w:r>
      <w:r w:rsidRPr="00671304">
        <w:rPr>
          <w:rFonts w:ascii="Arial" w:hAnsi="Arial" w:cs="Arial"/>
          <w:spacing w:val="-1"/>
        </w:rPr>
        <w:t>i</w:t>
      </w:r>
      <w:r w:rsidRPr="00671304">
        <w:rPr>
          <w:rFonts w:ascii="Arial" w:hAnsi="Arial" w:cs="Arial"/>
        </w:rPr>
        <w:t>es</w:t>
      </w:r>
      <w:r w:rsidRPr="00671304">
        <w:rPr>
          <w:rFonts w:ascii="Arial" w:hAnsi="Arial" w:cs="Arial"/>
          <w:spacing w:val="9"/>
        </w:rPr>
        <w:t xml:space="preserve"> </w:t>
      </w:r>
      <w:r>
        <w:rPr>
          <w:rFonts w:ascii="Arial" w:hAnsi="Arial" w:cs="Arial"/>
          <w:spacing w:val="-2"/>
        </w:rPr>
        <w:t>are</w:t>
      </w:r>
      <w:r w:rsidRPr="00671304">
        <w:rPr>
          <w:rFonts w:ascii="Arial" w:hAnsi="Arial" w:cs="Arial"/>
          <w:spacing w:val="8"/>
        </w:rPr>
        <w:t xml:space="preserve"> </w:t>
      </w:r>
      <w:r w:rsidRPr="00671304">
        <w:rPr>
          <w:rFonts w:ascii="Arial" w:hAnsi="Arial" w:cs="Arial"/>
          <w:spacing w:val="-2"/>
        </w:rPr>
        <w:t>r</w:t>
      </w:r>
      <w:r w:rsidRPr="00671304">
        <w:rPr>
          <w:rFonts w:ascii="Arial" w:hAnsi="Arial" w:cs="Arial"/>
        </w:rPr>
        <w:t>e</w:t>
      </w:r>
      <w:r w:rsidRPr="00671304">
        <w:rPr>
          <w:rFonts w:ascii="Arial" w:hAnsi="Arial" w:cs="Arial"/>
          <w:spacing w:val="-1"/>
        </w:rPr>
        <w:t>f</w:t>
      </w:r>
      <w:r w:rsidRPr="00671304">
        <w:rPr>
          <w:rFonts w:ascii="Arial" w:hAnsi="Arial" w:cs="Arial"/>
          <w:spacing w:val="-2"/>
        </w:rPr>
        <w:t>l</w:t>
      </w:r>
      <w:r w:rsidRPr="00671304">
        <w:rPr>
          <w:rFonts w:ascii="Arial" w:hAnsi="Arial" w:cs="Arial"/>
        </w:rPr>
        <w:t>e</w:t>
      </w:r>
      <w:r w:rsidRPr="00671304">
        <w:rPr>
          <w:rFonts w:ascii="Arial" w:hAnsi="Arial" w:cs="Arial"/>
          <w:spacing w:val="-1"/>
        </w:rPr>
        <w:t>c</w:t>
      </w:r>
      <w:r w:rsidRPr="00671304">
        <w:rPr>
          <w:rFonts w:ascii="Arial" w:hAnsi="Arial" w:cs="Arial"/>
          <w:spacing w:val="1"/>
        </w:rPr>
        <w:t>t</w:t>
      </w:r>
      <w:r w:rsidRPr="00671304">
        <w:rPr>
          <w:rFonts w:ascii="Arial" w:hAnsi="Arial" w:cs="Arial"/>
        </w:rPr>
        <w:t xml:space="preserve">ed </w:t>
      </w:r>
      <w:r w:rsidRPr="00671304">
        <w:rPr>
          <w:rFonts w:ascii="Arial" w:hAnsi="Arial" w:cs="Arial"/>
          <w:spacing w:val="-2"/>
        </w:rPr>
        <w:t>i</w:t>
      </w:r>
      <w:r w:rsidRPr="00671304">
        <w:rPr>
          <w:rFonts w:ascii="Arial" w:hAnsi="Arial" w:cs="Arial"/>
        </w:rPr>
        <w:t>n</w:t>
      </w:r>
      <w:r w:rsidRPr="00671304">
        <w:rPr>
          <w:rFonts w:ascii="Arial" w:hAnsi="Arial" w:cs="Arial"/>
          <w:spacing w:val="9"/>
        </w:rPr>
        <w:t xml:space="preserve"> </w:t>
      </w:r>
      <w:r w:rsidRPr="00671304">
        <w:rPr>
          <w:rFonts w:ascii="Arial" w:hAnsi="Arial" w:cs="Arial"/>
          <w:spacing w:val="1"/>
        </w:rPr>
        <w:t>t</w:t>
      </w:r>
      <w:r w:rsidRPr="00671304">
        <w:rPr>
          <w:rFonts w:ascii="Arial" w:hAnsi="Arial" w:cs="Arial"/>
          <w:spacing w:val="-1"/>
        </w:rPr>
        <w:t>h</w:t>
      </w:r>
      <w:r w:rsidRPr="00671304">
        <w:rPr>
          <w:rFonts w:ascii="Arial" w:hAnsi="Arial" w:cs="Arial"/>
        </w:rPr>
        <w:t>e</w:t>
      </w:r>
      <w:r w:rsidRPr="00671304">
        <w:rPr>
          <w:rFonts w:ascii="Arial" w:hAnsi="Arial" w:cs="Arial"/>
          <w:spacing w:val="10"/>
        </w:rPr>
        <w:t xml:space="preserve"> </w:t>
      </w:r>
      <w:r w:rsidRPr="00671304">
        <w:rPr>
          <w:rFonts w:ascii="Arial" w:hAnsi="Arial" w:cs="Arial"/>
          <w:spacing w:val="1"/>
        </w:rPr>
        <w:t>v</w:t>
      </w:r>
      <w:r w:rsidRPr="00671304">
        <w:rPr>
          <w:rFonts w:ascii="Arial" w:hAnsi="Arial" w:cs="Arial"/>
        </w:rPr>
        <w:t>a</w:t>
      </w:r>
      <w:r w:rsidRPr="00671304">
        <w:rPr>
          <w:rFonts w:ascii="Arial" w:hAnsi="Arial" w:cs="Arial"/>
          <w:spacing w:val="-2"/>
        </w:rPr>
        <w:t>rio</w:t>
      </w:r>
      <w:r w:rsidRPr="00671304">
        <w:rPr>
          <w:rFonts w:ascii="Arial" w:hAnsi="Arial" w:cs="Arial"/>
          <w:spacing w:val="-1"/>
        </w:rPr>
        <w:t>u</w:t>
      </w:r>
      <w:r w:rsidRPr="00671304">
        <w:rPr>
          <w:rFonts w:ascii="Arial" w:hAnsi="Arial" w:cs="Arial"/>
        </w:rPr>
        <w:t>s</w:t>
      </w:r>
      <w:r w:rsidRPr="00671304">
        <w:rPr>
          <w:rFonts w:ascii="Arial" w:hAnsi="Arial" w:cs="Arial"/>
          <w:spacing w:val="12"/>
        </w:rPr>
        <w:t xml:space="preserve"> </w:t>
      </w:r>
      <w:r w:rsidRPr="00671304">
        <w:rPr>
          <w:rFonts w:ascii="Arial" w:hAnsi="Arial" w:cs="Arial"/>
        </w:rPr>
        <w:t>ma</w:t>
      </w:r>
      <w:r w:rsidRPr="00671304">
        <w:rPr>
          <w:rFonts w:ascii="Arial" w:hAnsi="Arial" w:cs="Arial"/>
          <w:spacing w:val="-2"/>
        </w:rPr>
        <w:t>r</w:t>
      </w:r>
      <w:r w:rsidRPr="00671304">
        <w:rPr>
          <w:rFonts w:ascii="Arial" w:hAnsi="Arial" w:cs="Arial"/>
          <w:spacing w:val="2"/>
        </w:rPr>
        <w:t>i</w:t>
      </w:r>
      <w:r w:rsidRPr="00671304">
        <w:rPr>
          <w:rFonts w:ascii="Arial" w:hAnsi="Arial" w:cs="Arial"/>
          <w:spacing w:val="-1"/>
        </w:rPr>
        <w:t>n</w:t>
      </w:r>
      <w:r w:rsidRPr="00671304">
        <w:rPr>
          <w:rFonts w:ascii="Arial" w:hAnsi="Arial" w:cs="Arial"/>
        </w:rPr>
        <w:t>e</w:t>
      </w:r>
      <w:r w:rsidRPr="00671304">
        <w:rPr>
          <w:rFonts w:ascii="Arial" w:hAnsi="Arial" w:cs="Arial"/>
          <w:spacing w:val="11"/>
        </w:rPr>
        <w:t xml:space="preserve"> </w:t>
      </w:r>
      <w:r w:rsidRPr="00671304">
        <w:rPr>
          <w:rFonts w:ascii="Arial" w:hAnsi="Arial" w:cs="Arial"/>
          <w:spacing w:val="1"/>
        </w:rPr>
        <w:t>w</w:t>
      </w:r>
      <w:r w:rsidRPr="00671304">
        <w:rPr>
          <w:rFonts w:ascii="Arial" w:hAnsi="Arial" w:cs="Arial"/>
          <w:spacing w:val="-2"/>
        </w:rPr>
        <w:t>or</w:t>
      </w:r>
      <w:r w:rsidRPr="00671304">
        <w:rPr>
          <w:rFonts w:ascii="Arial" w:hAnsi="Arial" w:cs="Arial"/>
          <w:spacing w:val="1"/>
        </w:rPr>
        <w:t>k</w:t>
      </w:r>
      <w:r w:rsidRPr="00671304">
        <w:rPr>
          <w:rFonts w:ascii="Arial" w:hAnsi="Arial" w:cs="Arial"/>
          <w:spacing w:val="2"/>
        </w:rPr>
        <w:t>s</w:t>
      </w:r>
      <w:r w:rsidRPr="00671304">
        <w:rPr>
          <w:rFonts w:ascii="Arial" w:hAnsi="Arial" w:cs="Arial"/>
        </w:rPr>
        <w:t>,</w:t>
      </w:r>
      <w:r w:rsidRPr="00671304">
        <w:rPr>
          <w:rFonts w:ascii="Arial" w:hAnsi="Arial" w:cs="Arial"/>
          <w:spacing w:val="7"/>
        </w:rPr>
        <w:t xml:space="preserve"> </w:t>
      </w:r>
      <w:r w:rsidRPr="00671304">
        <w:rPr>
          <w:rFonts w:ascii="Arial" w:hAnsi="Arial" w:cs="Arial"/>
          <w:spacing w:val="-2"/>
        </w:rPr>
        <w:t>ro</w:t>
      </w:r>
      <w:r w:rsidRPr="00671304">
        <w:rPr>
          <w:rFonts w:ascii="Arial" w:hAnsi="Arial" w:cs="Arial"/>
        </w:rPr>
        <w:t>ad</w:t>
      </w:r>
      <w:r w:rsidRPr="00671304">
        <w:rPr>
          <w:rFonts w:ascii="Arial" w:hAnsi="Arial" w:cs="Arial"/>
          <w:spacing w:val="14"/>
        </w:rPr>
        <w:t xml:space="preserve"> </w:t>
      </w:r>
      <w:r w:rsidRPr="00671304">
        <w:rPr>
          <w:rFonts w:ascii="Arial" w:hAnsi="Arial" w:cs="Arial"/>
          <w:spacing w:val="-2"/>
        </w:rPr>
        <w:t>i</w:t>
      </w:r>
      <w:r w:rsidRPr="00671304">
        <w:rPr>
          <w:rFonts w:ascii="Arial" w:hAnsi="Arial" w:cs="Arial"/>
          <w:spacing w:val="-1"/>
        </w:rPr>
        <w:t>nf</w:t>
      </w:r>
      <w:r w:rsidRPr="00671304">
        <w:rPr>
          <w:rFonts w:ascii="Arial" w:hAnsi="Arial" w:cs="Arial"/>
          <w:spacing w:val="-2"/>
        </w:rPr>
        <w:t>r</w:t>
      </w:r>
      <w:r w:rsidRPr="00671304">
        <w:rPr>
          <w:rFonts w:ascii="Arial" w:hAnsi="Arial" w:cs="Arial"/>
        </w:rPr>
        <w:t>a</w:t>
      </w:r>
      <w:r w:rsidRPr="00671304">
        <w:rPr>
          <w:rFonts w:ascii="Arial" w:hAnsi="Arial" w:cs="Arial"/>
          <w:spacing w:val="2"/>
        </w:rPr>
        <w:t>s</w:t>
      </w:r>
      <w:r w:rsidRPr="00671304">
        <w:rPr>
          <w:rFonts w:ascii="Arial" w:hAnsi="Arial" w:cs="Arial"/>
          <w:spacing w:val="1"/>
        </w:rPr>
        <w:t>t</w:t>
      </w:r>
      <w:r w:rsidRPr="00671304">
        <w:rPr>
          <w:rFonts w:ascii="Arial" w:hAnsi="Arial" w:cs="Arial"/>
          <w:spacing w:val="-2"/>
        </w:rPr>
        <w:t>r</w:t>
      </w:r>
      <w:r w:rsidRPr="00671304">
        <w:rPr>
          <w:rFonts w:ascii="Arial" w:hAnsi="Arial" w:cs="Arial"/>
          <w:spacing w:val="3"/>
        </w:rPr>
        <w:t>u</w:t>
      </w:r>
      <w:r w:rsidRPr="00671304">
        <w:rPr>
          <w:rFonts w:ascii="Arial" w:hAnsi="Arial" w:cs="Arial"/>
          <w:spacing w:val="-1"/>
        </w:rPr>
        <w:t>c</w:t>
      </w:r>
      <w:r w:rsidRPr="00671304">
        <w:rPr>
          <w:rFonts w:ascii="Arial" w:hAnsi="Arial" w:cs="Arial"/>
          <w:spacing w:val="1"/>
        </w:rPr>
        <w:t>t</w:t>
      </w:r>
      <w:r w:rsidRPr="00671304">
        <w:rPr>
          <w:rFonts w:ascii="Arial" w:hAnsi="Arial" w:cs="Arial"/>
          <w:spacing w:val="3"/>
        </w:rPr>
        <w:t>u</w:t>
      </w:r>
      <w:r w:rsidRPr="00671304">
        <w:rPr>
          <w:rFonts w:ascii="Arial" w:hAnsi="Arial" w:cs="Arial"/>
          <w:spacing w:val="-2"/>
        </w:rPr>
        <w:t>r</w:t>
      </w:r>
      <w:r w:rsidRPr="00671304">
        <w:rPr>
          <w:rFonts w:ascii="Arial" w:hAnsi="Arial" w:cs="Arial"/>
        </w:rPr>
        <w:t>e,</w:t>
      </w:r>
      <w:r w:rsidRPr="00671304">
        <w:rPr>
          <w:rFonts w:ascii="Arial" w:hAnsi="Arial" w:cs="Arial"/>
          <w:spacing w:val="8"/>
        </w:rPr>
        <w:t xml:space="preserve"> </w:t>
      </w:r>
      <w:r w:rsidRPr="00671304">
        <w:rPr>
          <w:rFonts w:ascii="Arial" w:hAnsi="Arial" w:cs="Arial"/>
        </w:rPr>
        <w:t>me</w:t>
      </w:r>
      <w:r w:rsidRPr="00671304">
        <w:rPr>
          <w:rFonts w:ascii="Arial" w:hAnsi="Arial" w:cs="Arial"/>
          <w:spacing w:val="1"/>
        </w:rPr>
        <w:t>t</w:t>
      </w:r>
      <w:r w:rsidRPr="00671304">
        <w:rPr>
          <w:rFonts w:ascii="Arial" w:hAnsi="Arial" w:cs="Arial"/>
          <w:spacing w:val="-2"/>
        </w:rPr>
        <w:t>r</w:t>
      </w:r>
      <w:r w:rsidRPr="00671304">
        <w:rPr>
          <w:rFonts w:ascii="Arial" w:hAnsi="Arial" w:cs="Arial"/>
        </w:rPr>
        <w:t>o</w:t>
      </w:r>
      <w:r w:rsidRPr="00671304">
        <w:rPr>
          <w:rFonts w:ascii="Arial" w:hAnsi="Arial" w:cs="Arial"/>
          <w:spacing w:val="8"/>
        </w:rPr>
        <w:t xml:space="preserve"> </w:t>
      </w:r>
      <w:r w:rsidRPr="00671304">
        <w:rPr>
          <w:rFonts w:ascii="Arial" w:hAnsi="Arial" w:cs="Arial"/>
          <w:spacing w:val="-2"/>
        </w:rPr>
        <w:t>r</w:t>
      </w:r>
      <w:r w:rsidRPr="00671304">
        <w:rPr>
          <w:rFonts w:ascii="Arial" w:hAnsi="Arial" w:cs="Arial"/>
          <w:spacing w:val="5"/>
        </w:rPr>
        <w:t>a</w:t>
      </w:r>
      <w:r w:rsidRPr="00671304">
        <w:rPr>
          <w:rFonts w:ascii="Arial" w:hAnsi="Arial" w:cs="Arial"/>
          <w:spacing w:val="-2"/>
        </w:rPr>
        <w:t>i</w:t>
      </w:r>
      <w:r w:rsidRPr="00671304">
        <w:rPr>
          <w:rFonts w:ascii="Arial" w:hAnsi="Arial" w:cs="Arial"/>
        </w:rPr>
        <w:t>l</w:t>
      </w:r>
      <w:r w:rsidRPr="00671304">
        <w:rPr>
          <w:rFonts w:ascii="Arial" w:hAnsi="Arial" w:cs="Arial"/>
          <w:spacing w:val="9"/>
        </w:rPr>
        <w:t xml:space="preserve"> </w:t>
      </w:r>
      <w:r w:rsidRPr="00671304">
        <w:rPr>
          <w:rFonts w:ascii="Arial" w:hAnsi="Arial" w:cs="Arial"/>
          <w:spacing w:val="-1"/>
        </w:rPr>
        <w:t>p</w:t>
      </w:r>
      <w:r w:rsidRPr="00671304">
        <w:rPr>
          <w:rFonts w:ascii="Arial" w:hAnsi="Arial" w:cs="Arial"/>
          <w:spacing w:val="2"/>
        </w:rPr>
        <w:t>r</w:t>
      </w:r>
      <w:r w:rsidRPr="00671304">
        <w:rPr>
          <w:rFonts w:ascii="Arial" w:hAnsi="Arial" w:cs="Arial"/>
          <w:spacing w:val="-2"/>
        </w:rPr>
        <w:t>o</w:t>
      </w:r>
      <w:r w:rsidRPr="00671304">
        <w:rPr>
          <w:rFonts w:ascii="Arial" w:hAnsi="Arial" w:cs="Arial"/>
        </w:rPr>
        <w:t>je</w:t>
      </w:r>
      <w:r w:rsidRPr="00671304">
        <w:rPr>
          <w:rFonts w:ascii="Arial" w:hAnsi="Arial" w:cs="Arial"/>
          <w:spacing w:val="-1"/>
        </w:rPr>
        <w:t>c</w:t>
      </w:r>
      <w:r w:rsidRPr="00671304">
        <w:rPr>
          <w:rFonts w:ascii="Arial" w:hAnsi="Arial" w:cs="Arial"/>
          <w:spacing w:val="1"/>
        </w:rPr>
        <w:t>t</w:t>
      </w:r>
      <w:r w:rsidRPr="00671304">
        <w:rPr>
          <w:rFonts w:ascii="Arial" w:hAnsi="Arial" w:cs="Arial"/>
          <w:spacing w:val="2"/>
        </w:rPr>
        <w:t>s</w:t>
      </w:r>
      <w:r w:rsidRPr="00671304">
        <w:rPr>
          <w:rFonts w:ascii="Arial" w:hAnsi="Arial" w:cs="Arial"/>
        </w:rPr>
        <w:t>,</w:t>
      </w:r>
      <w:r w:rsidRPr="00671304">
        <w:rPr>
          <w:rFonts w:ascii="Arial" w:hAnsi="Arial" w:cs="Arial"/>
          <w:spacing w:val="12"/>
        </w:rPr>
        <w:t xml:space="preserve"> </w:t>
      </w:r>
      <w:r w:rsidRPr="00671304">
        <w:rPr>
          <w:rFonts w:ascii="Arial" w:hAnsi="Arial" w:cs="Arial"/>
          <w:spacing w:val="-2"/>
        </w:rPr>
        <w:t>o</w:t>
      </w:r>
      <w:r w:rsidRPr="00671304">
        <w:rPr>
          <w:rFonts w:ascii="Arial" w:hAnsi="Arial" w:cs="Arial"/>
          <w:spacing w:val="2"/>
        </w:rPr>
        <w:t>i</w:t>
      </w:r>
      <w:r w:rsidRPr="00671304">
        <w:rPr>
          <w:rFonts w:ascii="Arial" w:hAnsi="Arial" w:cs="Arial"/>
        </w:rPr>
        <w:t>l</w:t>
      </w:r>
      <w:r w:rsidRPr="00671304">
        <w:rPr>
          <w:rFonts w:ascii="Arial" w:hAnsi="Arial" w:cs="Arial"/>
          <w:spacing w:val="8"/>
        </w:rPr>
        <w:t xml:space="preserve"> </w:t>
      </w:r>
      <w:r w:rsidRPr="00671304">
        <w:rPr>
          <w:rFonts w:ascii="Arial" w:hAnsi="Arial" w:cs="Arial"/>
        </w:rPr>
        <w:t>a</w:t>
      </w:r>
      <w:r w:rsidRPr="00671304">
        <w:rPr>
          <w:rFonts w:ascii="Arial" w:hAnsi="Arial" w:cs="Arial"/>
          <w:spacing w:val="-1"/>
        </w:rPr>
        <w:t>n</w:t>
      </w:r>
      <w:r w:rsidRPr="00671304">
        <w:rPr>
          <w:rFonts w:ascii="Arial" w:hAnsi="Arial" w:cs="Arial"/>
        </w:rPr>
        <w:t>d</w:t>
      </w:r>
      <w:r w:rsidRPr="00671304">
        <w:rPr>
          <w:rFonts w:ascii="Arial" w:hAnsi="Arial" w:cs="Arial"/>
          <w:spacing w:val="10"/>
        </w:rPr>
        <w:t xml:space="preserve"> </w:t>
      </w:r>
      <w:r w:rsidRPr="00671304">
        <w:rPr>
          <w:rFonts w:ascii="Arial" w:hAnsi="Arial" w:cs="Arial"/>
          <w:spacing w:val="2"/>
        </w:rPr>
        <w:t>g</w:t>
      </w:r>
      <w:r w:rsidRPr="00671304">
        <w:rPr>
          <w:rFonts w:ascii="Arial" w:hAnsi="Arial" w:cs="Arial"/>
        </w:rPr>
        <w:t>a</w:t>
      </w:r>
      <w:r w:rsidRPr="00671304">
        <w:rPr>
          <w:rFonts w:ascii="Arial" w:hAnsi="Arial" w:cs="Arial"/>
          <w:spacing w:val="2"/>
        </w:rPr>
        <w:t>s</w:t>
      </w:r>
      <w:r w:rsidRPr="00671304">
        <w:rPr>
          <w:rFonts w:ascii="Arial" w:hAnsi="Arial" w:cs="Arial"/>
        </w:rPr>
        <w:t xml:space="preserve">, </w:t>
      </w:r>
      <w:r w:rsidRPr="00671304">
        <w:rPr>
          <w:rFonts w:ascii="Arial" w:hAnsi="Arial" w:cs="Arial"/>
          <w:spacing w:val="-2"/>
        </w:rPr>
        <w:t>r</w:t>
      </w:r>
      <w:r w:rsidRPr="00671304">
        <w:rPr>
          <w:rFonts w:ascii="Arial" w:hAnsi="Arial" w:cs="Arial"/>
        </w:rPr>
        <w:t>e</w:t>
      </w:r>
      <w:r w:rsidRPr="00671304">
        <w:rPr>
          <w:rFonts w:ascii="Arial" w:hAnsi="Arial" w:cs="Arial"/>
          <w:spacing w:val="-1"/>
        </w:rPr>
        <w:t>f</w:t>
      </w:r>
      <w:r w:rsidRPr="00671304">
        <w:rPr>
          <w:rFonts w:ascii="Arial" w:hAnsi="Arial" w:cs="Arial"/>
          <w:spacing w:val="-2"/>
        </w:rPr>
        <w:t>i</w:t>
      </w:r>
      <w:r w:rsidRPr="00671304">
        <w:rPr>
          <w:rFonts w:ascii="Arial" w:hAnsi="Arial" w:cs="Arial"/>
          <w:spacing w:val="-1"/>
        </w:rPr>
        <w:t>n</w:t>
      </w:r>
      <w:r w:rsidRPr="00671304">
        <w:rPr>
          <w:rFonts w:ascii="Arial" w:hAnsi="Arial" w:cs="Arial"/>
          <w:spacing w:val="5"/>
        </w:rPr>
        <w:t>e</w:t>
      </w:r>
      <w:r w:rsidRPr="00671304">
        <w:rPr>
          <w:rFonts w:ascii="Arial" w:hAnsi="Arial" w:cs="Arial"/>
          <w:spacing w:val="-2"/>
        </w:rPr>
        <w:t>ri</w:t>
      </w:r>
      <w:r w:rsidRPr="00671304">
        <w:rPr>
          <w:rFonts w:ascii="Arial" w:hAnsi="Arial" w:cs="Arial"/>
        </w:rPr>
        <w:t>es</w:t>
      </w:r>
      <w:r w:rsidRPr="00671304">
        <w:rPr>
          <w:rFonts w:ascii="Arial" w:hAnsi="Arial" w:cs="Arial"/>
          <w:spacing w:val="36"/>
        </w:rPr>
        <w:t xml:space="preserve"> </w:t>
      </w:r>
      <w:r w:rsidRPr="00671304">
        <w:rPr>
          <w:rFonts w:ascii="Arial" w:hAnsi="Arial" w:cs="Arial"/>
        </w:rPr>
        <w:t>a</w:t>
      </w:r>
      <w:r w:rsidRPr="00671304">
        <w:rPr>
          <w:rFonts w:ascii="Arial" w:hAnsi="Arial" w:cs="Arial"/>
          <w:spacing w:val="3"/>
        </w:rPr>
        <w:t>n</w:t>
      </w:r>
      <w:r w:rsidRPr="00671304">
        <w:rPr>
          <w:rFonts w:ascii="Arial" w:hAnsi="Arial" w:cs="Arial"/>
        </w:rPr>
        <w:t>d</w:t>
      </w:r>
      <w:r w:rsidRPr="00671304">
        <w:rPr>
          <w:rFonts w:ascii="Arial" w:hAnsi="Arial" w:cs="Arial"/>
          <w:spacing w:val="-10"/>
        </w:rPr>
        <w:t xml:space="preserve"> </w:t>
      </w:r>
      <w:r w:rsidRPr="00671304">
        <w:rPr>
          <w:rFonts w:ascii="Arial" w:hAnsi="Arial" w:cs="Arial"/>
          <w:spacing w:val="2"/>
        </w:rPr>
        <w:t>s</w:t>
      </w:r>
      <w:r w:rsidRPr="00671304">
        <w:rPr>
          <w:rFonts w:ascii="Arial" w:hAnsi="Arial" w:cs="Arial"/>
        </w:rPr>
        <w:t>e</w:t>
      </w:r>
      <w:r w:rsidRPr="00671304">
        <w:rPr>
          <w:rFonts w:ascii="Arial" w:hAnsi="Arial" w:cs="Arial"/>
          <w:spacing w:val="1"/>
        </w:rPr>
        <w:t>v</w:t>
      </w:r>
      <w:r w:rsidRPr="00671304">
        <w:rPr>
          <w:rFonts w:ascii="Arial" w:hAnsi="Arial" w:cs="Arial"/>
        </w:rPr>
        <w:t>e</w:t>
      </w:r>
      <w:r w:rsidRPr="00671304">
        <w:rPr>
          <w:rFonts w:ascii="Arial" w:hAnsi="Arial" w:cs="Arial"/>
          <w:spacing w:val="-2"/>
        </w:rPr>
        <w:t>r</w:t>
      </w:r>
      <w:r w:rsidRPr="00671304">
        <w:rPr>
          <w:rFonts w:ascii="Arial" w:hAnsi="Arial" w:cs="Arial"/>
        </w:rPr>
        <w:t>al</w:t>
      </w:r>
      <w:r w:rsidRPr="00671304">
        <w:rPr>
          <w:rFonts w:ascii="Arial" w:hAnsi="Arial" w:cs="Arial"/>
          <w:spacing w:val="-12"/>
        </w:rPr>
        <w:t xml:space="preserve"> </w:t>
      </w:r>
      <w:r w:rsidRPr="00671304">
        <w:rPr>
          <w:rFonts w:ascii="Arial" w:hAnsi="Arial" w:cs="Arial"/>
          <w:spacing w:val="2"/>
        </w:rPr>
        <w:t>i</w:t>
      </w:r>
      <w:r w:rsidRPr="00671304">
        <w:rPr>
          <w:rFonts w:ascii="Arial" w:hAnsi="Arial" w:cs="Arial"/>
          <w:spacing w:val="-1"/>
        </w:rPr>
        <w:t>ndu</w:t>
      </w:r>
      <w:r w:rsidRPr="00671304">
        <w:rPr>
          <w:rFonts w:ascii="Arial" w:hAnsi="Arial" w:cs="Arial"/>
          <w:spacing w:val="2"/>
        </w:rPr>
        <w:t>s</w:t>
      </w:r>
      <w:r w:rsidRPr="00671304">
        <w:rPr>
          <w:rFonts w:ascii="Arial" w:hAnsi="Arial" w:cs="Arial"/>
          <w:spacing w:val="1"/>
        </w:rPr>
        <w:t>t</w:t>
      </w:r>
      <w:r w:rsidRPr="00671304">
        <w:rPr>
          <w:rFonts w:ascii="Arial" w:hAnsi="Arial" w:cs="Arial"/>
          <w:spacing w:val="-2"/>
        </w:rPr>
        <w:t>ri</w:t>
      </w:r>
      <w:r w:rsidRPr="00671304">
        <w:rPr>
          <w:rFonts w:ascii="Arial" w:hAnsi="Arial" w:cs="Arial"/>
          <w:spacing w:val="5"/>
        </w:rPr>
        <w:t>a</w:t>
      </w:r>
      <w:r w:rsidRPr="00671304">
        <w:rPr>
          <w:rFonts w:ascii="Arial" w:hAnsi="Arial" w:cs="Arial"/>
        </w:rPr>
        <w:t>l</w:t>
      </w:r>
      <w:r w:rsidRPr="00671304">
        <w:rPr>
          <w:rFonts w:ascii="Arial" w:hAnsi="Arial" w:cs="Arial"/>
          <w:spacing w:val="-12"/>
        </w:rPr>
        <w:t xml:space="preserve"> </w:t>
      </w:r>
      <w:r w:rsidRPr="00671304">
        <w:rPr>
          <w:rFonts w:ascii="Arial" w:hAnsi="Arial" w:cs="Arial"/>
          <w:spacing w:val="2"/>
        </w:rPr>
        <w:t>s</w:t>
      </w:r>
      <w:r w:rsidRPr="00671304">
        <w:rPr>
          <w:rFonts w:ascii="Arial" w:hAnsi="Arial" w:cs="Arial"/>
          <w:spacing w:val="1"/>
        </w:rPr>
        <w:t>t</w:t>
      </w:r>
      <w:r w:rsidRPr="00671304">
        <w:rPr>
          <w:rFonts w:ascii="Arial" w:hAnsi="Arial" w:cs="Arial"/>
          <w:spacing w:val="-2"/>
        </w:rPr>
        <w:t>r</w:t>
      </w:r>
      <w:r w:rsidRPr="00671304">
        <w:rPr>
          <w:rFonts w:ascii="Arial" w:hAnsi="Arial" w:cs="Arial"/>
          <w:spacing w:val="-1"/>
        </w:rPr>
        <w:t>uc</w:t>
      </w:r>
      <w:r w:rsidRPr="00671304">
        <w:rPr>
          <w:rFonts w:ascii="Arial" w:hAnsi="Arial" w:cs="Arial"/>
          <w:spacing w:val="1"/>
        </w:rPr>
        <w:t>t</w:t>
      </w:r>
      <w:r w:rsidRPr="00671304">
        <w:rPr>
          <w:rFonts w:ascii="Arial" w:hAnsi="Arial" w:cs="Arial"/>
          <w:spacing w:val="3"/>
        </w:rPr>
        <w:t>u</w:t>
      </w:r>
      <w:r w:rsidRPr="00671304">
        <w:rPr>
          <w:rFonts w:ascii="Arial" w:hAnsi="Arial" w:cs="Arial"/>
          <w:spacing w:val="-2"/>
        </w:rPr>
        <w:t>r</w:t>
      </w:r>
      <w:r w:rsidRPr="00671304">
        <w:rPr>
          <w:rFonts w:ascii="Arial" w:hAnsi="Arial" w:cs="Arial"/>
        </w:rPr>
        <w:t>e</w:t>
      </w:r>
      <w:r w:rsidRPr="00671304">
        <w:rPr>
          <w:rFonts w:ascii="Arial" w:hAnsi="Arial" w:cs="Arial"/>
          <w:spacing w:val="3"/>
        </w:rPr>
        <w:t>s</w:t>
      </w:r>
      <w:r w:rsidRPr="00671304">
        <w:rPr>
          <w:rFonts w:ascii="Arial" w:hAnsi="Arial" w:cs="Arial"/>
        </w:rPr>
        <w:t>. Presently in Kuwait AFCONS is working for a Marine Offshore Works-Jetty project for KNPC and declared as Lowest Bidder for Major Roads and Bridges (RA 256) in the International Category.</w:t>
      </w:r>
    </w:p>
    <w:p w:rsidR="00410413" w:rsidRPr="00671304" w:rsidRDefault="00410413" w:rsidP="00410413">
      <w:pPr>
        <w:rPr>
          <w:rFonts w:ascii="Arial" w:hAnsi="Arial" w:cs="Arial"/>
          <w:b/>
          <w:sz w:val="24"/>
          <w:szCs w:val="24"/>
          <w:u w:val="single"/>
        </w:rPr>
      </w:pPr>
      <w:proofErr w:type="spellStart"/>
      <w:r w:rsidRPr="00671304">
        <w:rPr>
          <w:rFonts w:ascii="Arial" w:eastAsia="Times New Roman" w:hAnsi="Arial" w:cs="Arial"/>
          <w:b/>
          <w:color w:val="000000"/>
          <w:sz w:val="24"/>
          <w:szCs w:val="24"/>
          <w:u w:val="single"/>
        </w:rPr>
        <w:t>Dodsal</w:t>
      </w:r>
      <w:proofErr w:type="spellEnd"/>
      <w:r w:rsidRPr="00671304">
        <w:rPr>
          <w:rFonts w:ascii="Arial" w:eastAsia="Times New Roman" w:hAnsi="Arial" w:cs="Arial"/>
          <w:b/>
          <w:color w:val="000000"/>
          <w:sz w:val="24"/>
          <w:szCs w:val="24"/>
          <w:u w:val="single"/>
        </w:rPr>
        <w:t xml:space="preserve"> Group</w:t>
      </w:r>
    </w:p>
    <w:p w:rsidR="00410413" w:rsidRDefault="00410413" w:rsidP="00410413">
      <w:pPr>
        <w:spacing w:after="240"/>
        <w:ind w:firstLine="720"/>
        <w:jc w:val="both"/>
        <w:rPr>
          <w:rFonts w:ascii="Arial" w:eastAsia="Times New Roman" w:hAnsi="Arial" w:cs="Arial"/>
          <w:color w:val="000000"/>
          <w:sz w:val="24"/>
          <w:szCs w:val="24"/>
        </w:rPr>
      </w:pPr>
      <w:r>
        <w:rPr>
          <w:rFonts w:ascii="Arial" w:eastAsia="Times New Roman" w:hAnsi="Arial" w:cs="Arial"/>
          <w:color w:val="000000"/>
          <w:sz w:val="24"/>
          <w:szCs w:val="24"/>
        </w:rPr>
        <w:t xml:space="preserve">The </w:t>
      </w:r>
      <w:proofErr w:type="spellStart"/>
      <w:r>
        <w:rPr>
          <w:rFonts w:ascii="Arial" w:eastAsia="Times New Roman" w:hAnsi="Arial" w:cs="Arial"/>
          <w:color w:val="000000"/>
          <w:sz w:val="24"/>
          <w:szCs w:val="24"/>
        </w:rPr>
        <w:t>Dodsal</w:t>
      </w:r>
      <w:proofErr w:type="spellEnd"/>
      <w:r>
        <w:rPr>
          <w:rFonts w:ascii="Arial" w:eastAsia="Times New Roman" w:hAnsi="Arial" w:cs="Arial"/>
          <w:color w:val="000000"/>
          <w:sz w:val="24"/>
          <w:szCs w:val="24"/>
        </w:rPr>
        <w:t xml:space="preserve"> Group, </w:t>
      </w:r>
      <w:r w:rsidRPr="00671304">
        <w:rPr>
          <w:rFonts w:ascii="Arial" w:eastAsia="Times New Roman" w:hAnsi="Arial" w:cs="Arial"/>
          <w:color w:val="000000"/>
          <w:sz w:val="24"/>
          <w:szCs w:val="24"/>
        </w:rPr>
        <w:t xml:space="preserve">founded in Mumbai, </w:t>
      </w:r>
      <w:r>
        <w:rPr>
          <w:rFonts w:ascii="Arial" w:eastAsia="Times New Roman" w:hAnsi="Arial" w:cs="Arial"/>
          <w:color w:val="000000"/>
          <w:sz w:val="24"/>
          <w:szCs w:val="24"/>
        </w:rPr>
        <w:t>is a</w:t>
      </w:r>
      <w:r w:rsidRPr="00671304">
        <w:rPr>
          <w:rFonts w:ascii="Arial" w:eastAsia="Times New Roman" w:hAnsi="Arial" w:cs="Arial"/>
          <w:color w:val="000000"/>
          <w:sz w:val="24"/>
          <w:szCs w:val="24"/>
        </w:rPr>
        <w:t xml:space="preserve"> diversified multinational conglomerate which operates in the areas of Trading and Distribution; Engineering, Procurement and Constructi</w:t>
      </w:r>
      <w:r>
        <w:rPr>
          <w:rFonts w:ascii="Arial" w:eastAsia="Times New Roman" w:hAnsi="Arial" w:cs="Arial"/>
          <w:color w:val="000000"/>
          <w:sz w:val="24"/>
          <w:szCs w:val="24"/>
        </w:rPr>
        <w:t xml:space="preserve">on; Exploration and Production.  </w:t>
      </w:r>
      <w:proofErr w:type="spellStart"/>
      <w:r w:rsidRPr="00671304">
        <w:rPr>
          <w:rFonts w:ascii="Arial" w:eastAsia="Times New Roman" w:hAnsi="Arial" w:cs="Arial"/>
          <w:color w:val="000000"/>
          <w:sz w:val="24"/>
          <w:szCs w:val="24"/>
        </w:rPr>
        <w:t>Dodsal</w:t>
      </w:r>
      <w:proofErr w:type="spellEnd"/>
      <w:r w:rsidRPr="00671304">
        <w:rPr>
          <w:rFonts w:ascii="Arial" w:eastAsia="Times New Roman" w:hAnsi="Arial" w:cs="Arial"/>
          <w:color w:val="000000"/>
          <w:sz w:val="24"/>
          <w:szCs w:val="24"/>
        </w:rPr>
        <w:t xml:space="preserve"> Group is one of the leading EPC players in the Energy, Industrial and Infrastructure sectors and has successfully implemented projects in over 22 countries in the Middle East, Europe, Africa, the Indian Subcontinent and Sout</w:t>
      </w:r>
      <w:r>
        <w:rPr>
          <w:rFonts w:ascii="Arial" w:eastAsia="Times New Roman" w:hAnsi="Arial" w:cs="Arial"/>
          <w:color w:val="000000"/>
          <w:sz w:val="24"/>
          <w:szCs w:val="24"/>
        </w:rPr>
        <w:t xml:space="preserve">h-East Asia.  Its current projects in Kuwait include construction of KOC’s Gas Gathering Centre GC-31 and execution of KOC’s effluent water project. </w:t>
      </w:r>
    </w:p>
    <w:p w:rsidR="00410413" w:rsidRDefault="00410413"/>
    <w:sectPr w:rsidR="00410413" w:rsidSect="00EA45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F1698"/>
    <w:rsid w:val="00126C99"/>
    <w:rsid w:val="003F2725"/>
    <w:rsid w:val="00410413"/>
    <w:rsid w:val="004D6D5F"/>
    <w:rsid w:val="006D69D1"/>
    <w:rsid w:val="007F1698"/>
    <w:rsid w:val="00AC33FB"/>
    <w:rsid w:val="00CE6D2B"/>
    <w:rsid w:val="00E242B1"/>
    <w:rsid w:val="00F30C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3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F1698"/>
    <w:pPr>
      <w:autoSpaceDE w:val="0"/>
      <w:autoSpaceDN w:val="0"/>
      <w:adjustRightInd w:val="0"/>
      <w:spacing w:after="0" w:line="240" w:lineRule="auto"/>
    </w:pPr>
    <w:rPr>
      <w:rFonts w:ascii="Arial" w:eastAsia="Times New Roman" w:hAnsi="Arial" w:cs="Arial"/>
      <w:color w:val="000000"/>
      <w:sz w:val="24"/>
      <w:szCs w:val="24"/>
    </w:rPr>
  </w:style>
  <w:style w:type="paragraph" w:styleId="NoSpacing">
    <w:name w:val="No Spacing"/>
    <w:uiPriority w:val="1"/>
    <w:qFormat/>
    <w:rsid w:val="00410413"/>
    <w:pPr>
      <w:spacing w:after="0" w:line="240" w:lineRule="auto"/>
    </w:pPr>
    <w:rPr>
      <w:rFonts w:eastAsiaTheme="minorHAnsi"/>
    </w:rPr>
  </w:style>
  <w:style w:type="paragraph" w:styleId="BodyText">
    <w:name w:val="Body Text"/>
    <w:basedOn w:val="Normal"/>
    <w:link w:val="BodyTextChar"/>
    <w:uiPriority w:val="1"/>
    <w:semiHidden/>
    <w:unhideWhenUsed/>
    <w:rsid w:val="00410413"/>
    <w:pPr>
      <w:spacing w:before="58" w:after="0" w:line="240" w:lineRule="auto"/>
      <w:ind w:left="100"/>
    </w:pPr>
    <w:rPr>
      <w:rFonts w:ascii="Calibri" w:eastAsiaTheme="minorHAnsi" w:hAnsi="Calibri" w:cs="Calibri"/>
      <w:sz w:val="24"/>
      <w:szCs w:val="24"/>
    </w:rPr>
  </w:style>
  <w:style w:type="character" w:customStyle="1" w:styleId="BodyTextChar">
    <w:name w:val="Body Text Char"/>
    <w:basedOn w:val="DefaultParagraphFont"/>
    <w:link w:val="BodyText"/>
    <w:uiPriority w:val="1"/>
    <w:semiHidden/>
    <w:rsid w:val="00410413"/>
    <w:rPr>
      <w:rFonts w:ascii="Calibri" w:eastAsiaTheme="minorHAnsi" w:hAnsi="Calibri" w:cs="Calibri"/>
      <w:sz w:val="24"/>
      <w:szCs w:val="24"/>
    </w:rPr>
  </w:style>
  <w:style w:type="paragraph" w:styleId="NormalWeb">
    <w:name w:val="Normal (Web)"/>
    <w:basedOn w:val="Normal"/>
    <w:rsid w:val="00126C9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26C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C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www.indianconsulate-sf.org/images/ashokachkra.gif"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1468</Words>
  <Characters>8374</Characters>
  <Application>Microsoft Office Word</Application>
  <DocSecurity>0</DocSecurity>
  <Lines>69</Lines>
  <Paragraphs>19</Paragraphs>
  <ScaleCrop>false</ScaleCrop>
  <Company>Grizli777</Company>
  <LinksUpToDate>false</LinksUpToDate>
  <CharactersWithSpaces>9823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9</cp:revision>
  <dcterms:created xsi:type="dcterms:W3CDTF">2015-12-08T14:18:00Z</dcterms:created>
  <dcterms:modified xsi:type="dcterms:W3CDTF">2015-12-12T07:09:00Z</dcterms:modified>
</cp:coreProperties>
</file>