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12" w:rsidRPr="00EF1EB2" w:rsidRDefault="00146C12" w:rsidP="00146C12">
      <w:pPr>
        <w:spacing w:before="240" w:after="0" w:line="360" w:lineRule="auto"/>
        <w:ind w:firstLine="720"/>
        <w:jc w:val="center"/>
        <w:rPr>
          <w:rFonts w:ascii="Times New Roman" w:hAnsi="Times New Roman" w:cs="Times New Roman"/>
          <w:b/>
        </w:rPr>
      </w:pPr>
      <w:r w:rsidRPr="00EF1EB2">
        <w:rPr>
          <w:rFonts w:ascii="Times New Roman" w:hAnsi="Times New Roman" w:cs="Times New Roman"/>
          <w:b/>
        </w:rPr>
        <w:t>APCRDA Delegation visit to Ashgabat</w:t>
      </w:r>
    </w:p>
    <w:p w:rsidR="00146C12" w:rsidRDefault="00146C12" w:rsidP="00146C12">
      <w:pPr>
        <w:spacing w:before="240" w:after="0"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</w:p>
    <w:p w:rsidR="00146C12" w:rsidRDefault="00146C12" w:rsidP="00146C1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4504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45042">
        <w:rPr>
          <w:rFonts w:ascii="Times New Roman" w:hAnsi="Times New Roman" w:cs="Times New Roman"/>
        </w:rPr>
        <w:t>Narayana</w:t>
      </w:r>
      <w:proofErr w:type="spellEnd"/>
      <w:r w:rsidRPr="00B45042">
        <w:rPr>
          <w:rFonts w:ascii="Times New Roman" w:hAnsi="Times New Roman" w:cs="Times New Roman"/>
        </w:rPr>
        <w:t>, Hon’ble Minister</w:t>
      </w:r>
      <w:r w:rsidRPr="00B45042">
        <w:rPr>
          <w:rFonts w:ascii="Times New Roman" w:hAnsi="Times New Roman" w:cs="Times New Roman"/>
          <w:color w:val="000000"/>
        </w:rPr>
        <w:t xml:space="preserve"> of Urban Development</w:t>
      </w:r>
      <w:r>
        <w:rPr>
          <w:rFonts w:ascii="Times New Roman" w:hAnsi="Times New Roman" w:cs="Times New Roman"/>
          <w:color w:val="000000"/>
        </w:rPr>
        <w:t>, led a</w:t>
      </w:r>
      <w:r w:rsidRPr="00B45042">
        <w:rPr>
          <w:rFonts w:ascii="Times New Roman" w:hAnsi="Times New Roman" w:cs="Times New Roman"/>
          <w:color w:val="000000"/>
        </w:rPr>
        <w:t xml:space="preserve">n 8-member </w:t>
      </w:r>
      <w:r>
        <w:rPr>
          <w:rFonts w:ascii="Times New Roman" w:hAnsi="Times New Roman" w:cs="Times New Roman"/>
          <w:color w:val="000000"/>
        </w:rPr>
        <w:t xml:space="preserve">APCRDA </w:t>
      </w:r>
      <w:r w:rsidRPr="00B45042">
        <w:rPr>
          <w:rFonts w:ascii="Times New Roman" w:hAnsi="Times New Roman" w:cs="Times New Roman"/>
          <w:color w:val="000000"/>
        </w:rPr>
        <w:t xml:space="preserve">delegation from </w:t>
      </w:r>
      <w:r w:rsidRPr="00C73F4A">
        <w:rPr>
          <w:rFonts w:ascii="Times New Roman" w:hAnsi="Times New Roman" w:cs="Times New Roman"/>
          <w:color w:val="000000"/>
        </w:rPr>
        <w:t>Andhra Pradesh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Cs/>
        </w:rPr>
        <w:t xml:space="preserve">to </w:t>
      </w:r>
      <w:r w:rsidRPr="00B45042">
        <w:rPr>
          <w:rFonts w:ascii="Times New Roman" w:hAnsi="Times New Roman" w:cs="Times New Roman"/>
        </w:rPr>
        <w:t xml:space="preserve">Ashgabat from 5-7 November, 2015 to study town planning of Ashgabat. </w:t>
      </w:r>
    </w:p>
    <w:p w:rsidR="00E76675" w:rsidRDefault="00146C12" w:rsidP="00146C1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The delegation made extensive site visits </w:t>
      </w:r>
      <w:r w:rsidR="000D4046">
        <w:rPr>
          <w:rFonts w:ascii="Times New Roman" w:hAnsi="Times New Roman" w:cs="Times New Roman"/>
        </w:rPr>
        <w:t xml:space="preserve">in Ashgabat to have a first-hand look at various buildings, </w:t>
      </w:r>
      <w:r w:rsidR="00E76675">
        <w:rPr>
          <w:rFonts w:ascii="Times New Roman" w:hAnsi="Times New Roman" w:cs="Times New Roman"/>
        </w:rPr>
        <w:t xml:space="preserve">monuments, </w:t>
      </w:r>
      <w:r w:rsidR="000D4046">
        <w:rPr>
          <w:rFonts w:ascii="Times New Roman" w:hAnsi="Times New Roman" w:cs="Times New Roman"/>
        </w:rPr>
        <w:t xml:space="preserve">infrastructure </w:t>
      </w:r>
      <w:r w:rsidR="00E76675">
        <w:rPr>
          <w:rFonts w:ascii="Times New Roman" w:hAnsi="Times New Roman" w:cs="Times New Roman"/>
        </w:rPr>
        <w:t xml:space="preserve">and functioning of civil amenities departments </w:t>
      </w:r>
      <w:r>
        <w:rPr>
          <w:rFonts w:ascii="Times New Roman" w:hAnsi="Times New Roman" w:cs="Times New Roman"/>
        </w:rPr>
        <w:t xml:space="preserve">in the city.  Hon’ble Minister </w:t>
      </w:r>
      <w:r w:rsidR="000D4046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 xml:space="preserve">held </w:t>
      </w:r>
      <w:r w:rsidRPr="00B45042">
        <w:rPr>
          <w:rFonts w:ascii="Times New Roman" w:hAnsi="Times New Roman" w:cs="Times New Roman"/>
        </w:rPr>
        <w:t xml:space="preserve">meetings </w:t>
      </w:r>
      <w:r w:rsidRPr="00B45042">
        <w:rPr>
          <w:rFonts w:ascii="Times New Roman" w:hAnsi="Times New Roman" w:cs="Times New Roman"/>
          <w:color w:val="000000"/>
        </w:rPr>
        <w:t xml:space="preserve">with Deputy Chairman of the Cabinet of Ministers Mr. Sh. </w:t>
      </w:r>
      <w:proofErr w:type="spellStart"/>
      <w:r w:rsidRPr="00B45042">
        <w:rPr>
          <w:rFonts w:ascii="Times New Roman" w:hAnsi="Times New Roman" w:cs="Times New Roman"/>
          <w:color w:val="000000"/>
        </w:rPr>
        <w:t>Durdylyyev</w:t>
      </w:r>
      <w:proofErr w:type="spellEnd"/>
      <w:r w:rsidRPr="00B45042">
        <w:rPr>
          <w:rFonts w:ascii="Times New Roman" w:hAnsi="Times New Roman" w:cs="Times New Roman"/>
          <w:color w:val="000000"/>
        </w:rPr>
        <w:t xml:space="preserve">, Mayor of Ashgabat M. </w:t>
      </w:r>
      <w:proofErr w:type="spellStart"/>
      <w:r w:rsidRPr="00B45042">
        <w:rPr>
          <w:rFonts w:ascii="Times New Roman" w:hAnsi="Times New Roman" w:cs="Times New Roman"/>
          <w:color w:val="000000"/>
        </w:rPr>
        <w:t>Abilov</w:t>
      </w:r>
      <w:proofErr w:type="spellEnd"/>
      <w:r w:rsidRPr="00B45042">
        <w:rPr>
          <w:rFonts w:ascii="Times New Roman" w:hAnsi="Times New Roman" w:cs="Times New Roman"/>
          <w:color w:val="000000"/>
        </w:rPr>
        <w:t xml:space="preserve"> and other senior officials</w:t>
      </w:r>
      <w:r>
        <w:rPr>
          <w:rFonts w:ascii="Times New Roman" w:hAnsi="Times New Roman" w:cs="Times New Roman"/>
          <w:color w:val="000000"/>
        </w:rPr>
        <w:t>.</w:t>
      </w:r>
      <w:r w:rsidR="00E76675">
        <w:rPr>
          <w:rFonts w:ascii="Times New Roman" w:hAnsi="Times New Roman" w:cs="Times New Roman"/>
          <w:color w:val="000000"/>
        </w:rPr>
        <w:t xml:space="preserve">   The visiting delegation paid tributes to Mahatma </w:t>
      </w:r>
      <w:r w:rsidR="002A3129">
        <w:rPr>
          <w:rFonts w:ascii="Times New Roman" w:hAnsi="Times New Roman" w:cs="Times New Roman"/>
          <w:color w:val="000000"/>
        </w:rPr>
        <w:t>Gandhi</w:t>
      </w:r>
      <w:r w:rsidR="00E76675">
        <w:rPr>
          <w:rFonts w:ascii="Times New Roman" w:hAnsi="Times New Roman" w:cs="Times New Roman"/>
          <w:color w:val="000000"/>
        </w:rPr>
        <w:t xml:space="preserve"> </w:t>
      </w:r>
      <w:r w:rsidR="002A3129">
        <w:rPr>
          <w:rFonts w:ascii="Times New Roman" w:hAnsi="Times New Roman" w:cs="Times New Roman"/>
          <w:color w:val="000000"/>
        </w:rPr>
        <w:t xml:space="preserve">at the </w:t>
      </w:r>
      <w:proofErr w:type="spellStart"/>
      <w:r w:rsidR="002A3129">
        <w:rPr>
          <w:rFonts w:ascii="Times New Roman" w:hAnsi="Times New Roman" w:cs="Times New Roman"/>
          <w:color w:val="000000"/>
        </w:rPr>
        <w:t>Bagtyarlyk</w:t>
      </w:r>
      <w:proofErr w:type="spellEnd"/>
      <w:r w:rsidR="002A3129">
        <w:rPr>
          <w:rFonts w:ascii="Times New Roman" w:hAnsi="Times New Roman" w:cs="Times New Roman"/>
          <w:color w:val="000000"/>
        </w:rPr>
        <w:t xml:space="preserve"> Sports Complex and visited the Yoga Centre. </w:t>
      </w:r>
      <w:r w:rsidR="00EF1EB2">
        <w:rPr>
          <w:rFonts w:ascii="Times New Roman" w:hAnsi="Times New Roman" w:cs="Times New Roman"/>
          <w:color w:val="000000"/>
        </w:rPr>
        <w:t xml:space="preserve"> </w:t>
      </w:r>
    </w:p>
    <w:p w:rsidR="00146C12" w:rsidRDefault="00146C12" w:rsidP="00146C12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In his meeting with Turkmen officials, Hon’ble Minister proposed Sister City agreement between Turkmenbashy and Vishakhapatnam. </w:t>
      </w:r>
    </w:p>
    <w:p w:rsidR="00146C12" w:rsidRPr="00B45042" w:rsidRDefault="00146C12" w:rsidP="00146C12">
      <w:pPr>
        <w:spacing w:before="240"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……..</w:t>
      </w:r>
    </w:p>
    <w:p w:rsidR="007E0605" w:rsidRDefault="007E0605"/>
    <w:p w:rsidR="007E0605" w:rsidRDefault="007E0605" w:rsidP="0009238F">
      <w:pPr>
        <w:jc w:val="center"/>
      </w:pPr>
      <w:r>
        <w:rPr>
          <w:noProof/>
        </w:rPr>
        <w:drawing>
          <wp:inline distT="0" distB="0" distL="0" distR="0">
            <wp:extent cx="5445457" cy="3064279"/>
            <wp:effectExtent l="0" t="0" r="3175" b="3175"/>
            <wp:docPr id="1" name="Picture 1" descr="C:\Users\User\AppData\Local\Temp\20151107_160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20151107_1607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347" cy="3067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8F" w:rsidRDefault="007E0605" w:rsidP="007E06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APCRDA delegation led by </w:t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4504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45042">
        <w:rPr>
          <w:rFonts w:ascii="Times New Roman" w:hAnsi="Times New Roman" w:cs="Times New Roman"/>
        </w:rPr>
        <w:t>Narayana</w:t>
      </w:r>
      <w:proofErr w:type="spellEnd"/>
      <w:r w:rsidRPr="00B45042">
        <w:rPr>
          <w:rFonts w:ascii="Times New Roman" w:hAnsi="Times New Roman" w:cs="Times New Roman"/>
        </w:rPr>
        <w:t xml:space="preserve">, </w:t>
      </w:r>
    </w:p>
    <w:p w:rsidR="0009238F" w:rsidRDefault="007E0605" w:rsidP="007E0605">
      <w:pPr>
        <w:jc w:val="center"/>
        <w:rPr>
          <w:rFonts w:ascii="Times New Roman" w:hAnsi="Times New Roman" w:cs="Times New Roman"/>
          <w:color w:val="000000"/>
        </w:rPr>
      </w:pPr>
      <w:r w:rsidRPr="00B45042">
        <w:rPr>
          <w:rFonts w:ascii="Times New Roman" w:hAnsi="Times New Roman" w:cs="Times New Roman"/>
        </w:rPr>
        <w:t>Hon’ble Minister</w:t>
      </w:r>
      <w:r w:rsidRPr="00B45042">
        <w:rPr>
          <w:rFonts w:ascii="Times New Roman" w:hAnsi="Times New Roman" w:cs="Times New Roman"/>
          <w:color w:val="000000"/>
        </w:rPr>
        <w:t xml:space="preserve"> of Urban Developmen</w:t>
      </w:r>
      <w:r>
        <w:rPr>
          <w:rFonts w:ascii="Times New Roman" w:hAnsi="Times New Roman" w:cs="Times New Roman"/>
          <w:color w:val="000000"/>
        </w:rPr>
        <w:t>t</w:t>
      </w:r>
    </w:p>
    <w:p w:rsidR="007E0605" w:rsidRDefault="007E0605" w:rsidP="007E0605">
      <w:pPr>
        <w:jc w:val="center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at</w:t>
      </w:r>
      <w:proofErr w:type="gramEnd"/>
      <w:r>
        <w:rPr>
          <w:rFonts w:ascii="Times New Roman" w:hAnsi="Times New Roman" w:cs="Times New Roman"/>
          <w:color w:val="000000"/>
        </w:rPr>
        <w:t xml:space="preserve"> Mahatma Gandhi’s Bust </w:t>
      </w:r>
    </w:p>
    <w:p w:rsidR="0009238F" w:rsidRDefault="0009238F" w:rsidP="007E0605">
      <w:pPr>
        <w:jc w:val="center"/>
        <w:rPr>
          <w:rFonts w:ascii="Times New Roman" w:hAnsi="Times New Roman" w:cs="Times New Roman"/>
          <w:color w:val="000000"/>
        </w:rPr>
      </w:pPr>
    </w:p>
    <w:p w:rsidR="0009238F" w:rsidRDefault="0009238F" w:rsidP="007E0605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5943600" cy="3344595"/>
            <wp:effectExtent l="0" t="0" r="0" b="8255"/>
            <wp:docPr id="2" name="Picture 2" descr="C:\Users\User\AppData\Local\Temp\20151107_162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20151107_162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38F" w:rsidRDefault="0009238F" w:rsidP="007E0605">
      <w:pPr>
        <w:jc w:val="center"/>
        <w:rPr>
          <w:rFonts w:ascii="Times New Roman" w:hAnsi="Times New Roman" w:cs="Times New Roman"/>
          <w:color w:val="000000"/>
        </w:rPr>
      </w:pPr>
    </w:p>
    <w:p w:rsidR="0009238F" w:rsidRDefault="0009238F" w:rsidP="000923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APCRDA delegation led by </w:t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45042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45042">
        <w:rPr>
          <w:rFonts w:ascii="Times New Roman" w:hAnsi="Times New Roman" w:cs="Times New Roman"/>
        </w:rPr>
        <w:t>Narayana</w:t>
      </w:r>
      <w:proofErr w:type="spellEnd"/>
      <w:r w:rsidRPr="00B45042">
        <w:rPr>
          <w:rFonts w:ascii="Times New Roman" w:hAnsi="Times New Roman" w:cs="Times New Roman"/>
        </w:rPr>
        <w:t xml:space="preserve">, </w:t>
      </w:r>
    </w:p>
    <w:p w:rsidR="0009238F" w:rsidRDefault="0009238F" w:rsidP="0009238F">
      <w:pPr>
        <w:jc w:val="center"/>
        <w:rPr>
          <w:rFonts w:ascii="Times New Roman" w:hAnsi="Times New Roman" w:cs="Times New Roman"/>
          <w:color w:val="000000"/>
        </w:rPr>
      </w:pPr>
      <w:r w:rsidRPr="00B45042">
        <w:rPr>
          <w:rFonts w:ascii="Times New Roman" w:hAnsi="Times New Roman" w:cs="Times New Roman"/>
        </w:rPr>
        <w:t>Hon’ble Minister</w:t>
      </w:r>
      <w:r w:rsidRPr="00B45042">
        <w:rPr>
          <w:rFonts w:ascii="Times New Roman" w:hAnsi="Times New Roman" w:cs="Times New Roman"/>
          <w:color w:val="000000"/>
        </w:rPr>
        <w:t xml:space="preserve"> of Urban Developmen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at </w:t>
      </w:r>
      <w:r>
        <w:rPr>
          <w:rFonts w:ascii="Times New Roman" w:hAnsi="Times New Roman" w:cs="Times New Roman"/>
          <w:color w:val="000000"/>
        </w:rPr>
        <w:t>the Yoga Centre</w:t>
      </w:r>
      <w:r w:rsidR="0045488A">
        <w:rPr>
          <w:rFonts w:ascii="Times New Roman" w:hAnsi="Times New Roman" w:cs="Times New Roman"/>
          <w:color w:val="000000"/>
        </w:rPr>
        <w:t>, Ashgabat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9238F" w:rsidRDefault="0009238F" w:rsidP="007E0605">
      <w:pPr>
        <w:jc w:val="center"/>
        <w:rPr>
          <w:rFonts w:ascii="Times New Roman" w:hAnsi="Times New Roman" w:cs="Times New Roman"/>
          <w:color w:val="000000"/>
        </w:rPr>
      </w:pPr>
    </w:p>
    <w:p w:rsidR="0009238F" w:rsidRDefault="0009238F" w:rsidP="007E0605">
      <w:pPr>
        <w:jc w:val="center"/>
        <w:rPr>
          <w:rFonts w:ascii="Times New Roman" w:hAnsi="Times New Roman" w:cs="Times New Roman"/>
          <w:color w:val="000000"/>
        </w:rPr>
      </w:pPr>
    </w:p>
    <w:p w:rsidR="0009238F" w:rsidRDefault="0009238F" w:rsidP="007E0605">
      <w:pPr>
        <w:jc w:val="center"/>
      </w:pPr>
    </w:p>
    <w:sectPr w:rsidR="0009238F" w:rsidSect="0009238F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4B76"/>
    <w:multiLevelType w:val="hybridMultilevel"/>
    <w:tmpl w:val="17D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12"/>
    <w:rsid w:val="00062ADB"/>
    <w:rsid w:val="0009238F"/>
    <w:rsid w:val="000D4046"/>
    <w:rsid w:val="000F7AA8"/>
    <w:rsid w:val="00146C12"/>
    <w:rsid w:val="0016696D"/>
    <w:rsid w:val="002A3129"/>
    <w:rsid w:val="0045488A"/>
    <w:rsid w:val="00490838"/>
    <w:rsid w:val="007D11AE"/>
    <w:rsid w:val="007E0605"/>
    <w:rsid w:val="00B747F7"/>
    <w:rsid w:val="00C73F4A"/>
    <w:rsid w:val="00CB6076"/>
    <w:rsid w:val="00DD62D9"/>
    <w:rsid w:val="00E76675"/>
    <w:rsid w:val="00E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2015-11-09T10:42:00Z</dcterms:created>
  <dcterms:modified xsi:type="dcterms:W3CDTF">2015-11-10T08:28:00Z</dcterms:modified>
</cp:coreProperties>
</file>