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5D610A" w:rsidRPr="006E4DD3" w:rsidTr="00621CC7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D610A" w:rsidRPr="006E4DD3" w:rsidRDefault="005D610A" w:rsidP="00621CC7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D610A" w:rsidRPr="006E4DD3" w:rsidRDefault="005D610A" w:rsidP="00621CC7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105A2" w:rsidRDefault="000105A2"/>
    <w:p w:rsidR="005D610A" w:rsidRDefault="005D610A" w:rsidP="005D610A">
      <w:pPr>
        <w:jc w:val="center"/>
        <w:rPr>
          <w:b/>
          <w:sz w:val="28"/>
          <w:szCs w:val="28"/>
          <w:u w:val="single"/>
        </w:rPr>
      </w:pPr>
      <w:r w:rsidRPr="005D610A">
        <w:rPr>
          <w:b/>
          <w:sz w:val="28"/>
          <w:szCs w:val="28"/>
          <w:u w:val="single"/>
        </w:rPr>
        <w:t>PRESS RELEASE</w:t>
      </w:r>
    </w:p>
    <w:p w:rsidR="005D610A" w:rsidRDefault="005D610A" w:rsidP="007A4D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Embassy will </w:t>
      </w:r>
      <w:r w:rsidR="00D92CCB">
        <w:rPr>
          <w:sz w:val="28"/>
          <w:szCs w:val="28"/>
        </w:rPr>
        <w:t>be</w:t>
      </w:r>
      <w:r>
        <w:rPr>
          <w:sz w:val="28"/>
          <w:szCs w:val="28"/>
        </w:rPr>
        <w:t xml:space="preserve"> closed on the occasion of Vijay </w:t>
      </w:r>
      <w:proofErr w:type="spellStart"/>
      <w:r>
        <w:rPr>
          <w:sz w:val="28"/>
          <w:szCs w:val="28"/>
        </w:rPr>
        <w:t>Dashmi</w:t>
      </w:r>
      <w:proofErr w:type="spellEnd"/>
      <w:r>
        <w:rPr>
          <w:sz w:val="28"/>
          <w:szCs w:val="28"/>
        </w:rPr>
        <w:t xml:space="preserve"> </w:t>
      </w:r>
      <w:r w:rsidR="007A4D93">
        <w:rPr>
          <w:sz w:val="28"/>
          <w:szCs w:val="28"/>
        </w:rPr>
        <w:t>(</w:t>
      </w:r>
      <w:proofErr w:type="spellStart"/>
      <w:r w:rsidR="007A4D93">
        <w:rPr>
          <w:sz w:val="28"/>
          <w:szCs w:val="28"/>
        </w:rPr>
        <w:t>Dussehra</w:t>
      </w:r>
      <w:proofErr w:type="spellEnd"/>
      <w:r w:rsidR="007A4D9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on Thursday, 22 October 2015. However, the Embassy will continue to provide </w:t>
      </w:r>
      <w:r w:rsidR="00D92CCB">
        <w:rPr>
          <w:sz w:val="28"/>
          <w:szCs w:val="28"/>
        </w:rPr>
        <w:t>e</w:t>
      </w:r>
      <w:r>
        <w:rPr>
          <w:sz w:val="28"/>
          <w:szCs w:val="28"/>
        </w:rPr>
        <w:t xml:space="preserve">mergency Consular, </w:t>
      </w:r>
      <w:proofErr w:type="spellStart"/>
      <w:r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>, Attestation and E-migrate services</w:t>
      </w:r>
      <w:r w:rsidR="00B3607D">
        <w:rPr>
          <w:sz w:val="28"/>
          <w:szCs w:val="28"/>
        </w:rPr>
        <w:t xml:space="preserve"> to the service seekers on Thursday</w:t>
      </w:r>
      <w:r w:rsidR="00D92CCB">
        <w:rPr>
          <w:sz w:val="28"/>
          <w:szCs w:val="28"/>
        </w:rPr>
        <w:t>, 22 October 2015.</w:t>
      </w:r>
    </w:p>
    <w:p w:rsidR="00B3607D" w:rsidRPr="00B3607D" w:rsidRDefault="00B3607D" w:rsidP="00B3607D">
      <w:pPr>
        <w:ind w:firstLine="720"/>
        <w:jc w:val="right"/>
        <w:rPr>
          <w:b/>
          <w:sz w:val="28"/>
          <w:szCs w:val="28"/>
        </w:rPr>
      </w:pPr>
      <w:r w:rsidRPr="00B3607D">
        <w:rPr>
          <w:b/>
          <w:sz w:val="28"/>
          <w:szCs w:val="28"/>
        </w:rPr>
        <w:t>20 October</w:t>
      </w:r>
      <w:r>
        <w:rPr>
          <w:b/>
          <w:sz w:val="28"/>
          <w:szCs w:val="28"/>
        </w:rPr>
        <w:t xml:space="preserve"> 2015</w:t>
      </w:r>
    </w:p>
    <w:sectPr w:rsidR="00B3607D" w:rsidRPr="00B3607D" w:rsidSect="0001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610A"/>
    <w:rsid w:val="000105A2"/>
    <w:rsid w:val="005D610A"/>
    <w:rsid w:val="00631B9D"/>
    <w:rsid w:val="007A4D93"/>
    <w:rsid w:val="00B3607D"/>
    <w:rsid w:val="00D9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2015-10-20T07:01:00Z</dcterms:created>
  <dcterms:modified xsi:type="dcterms:W3CDTF">2015-10-20T08:47:00Z</dcterms:modified>
</cp:coreProperties>
</file>